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D48B" w14:textId="3100670B" w:rsidR="0016487B" w:rsidRPr="00560445" w:rsidRDefault="0016487B" w:rsidP="00BC5F8C">
      <w:pPr>
        <w:autoSpaceDE w:val="0"/>
        <w:autoSpaceDN w:val="0"/>
        <w:adjustRightInd w:val="0"/>
        <w:jc w:val="left"/>
        <w:rPr>
          <w:rFonts w:ascii="Í=1Œ˛" w:hAnsi="Í=1Œ˛" w:cs="Í=1Œ˛" w:hint="eastAsia"/>
          <w:color w:val="000000" w:themeColor="text1"/>
          <w:kern w:val="0"/>
          <w:sz w:val="24"/>
        </w:rPr>
      </w:pPr>
      <w:r w:rsidRPr="00560445">
        <w:rPr>
          <w:rFonts w:ascii="Í=1Œ˛" w:hAnsi="Í=1Œ˛" w:cs="Í=1Œ˛" w:hint="eastAsia"/>
          <w:color w:val="000000" w:themeColor="text1"/>
          <w:kern w:val="0"/>
          <w:sz w:val="24"/>
        </w:rPr>
        <w:t>広報としま　号外</w:t>
      </w:r>
    </w:p>
    <w:p w14:paraId="3DD0F336" w14:textId="6D7A8EE2"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令和</w:t>
      </w:r>
      <w:r w:rsidRPr="00560445">
        <w:rPr>
          <w:rFonts w:ascii="Í=1Œ˛" w:hAnsi="Í=1Œ˛" w:cs="Í=1Œ˛"/>
          <w:color w:val="000000" w:themeColor="text1"/>
          <w:kern w:val="0"/>
          <w:sz w:val="24"/>
        </w:rPr>
        <w:t>5</w:t>
      </w:r>
      <w:r w:rsidRPr="00560445">
        <w:rPr>
          <w:rFonts w:ascii="Í=1Œ˛" w:hAnsi="Í=1Œ˛" w:cs="Í=1Œ˛"/>
          <w:color w:val="000000" w:themeColor="text1"/>
          <w:kern w:val="0"/>
          <w:sz w:val="24"/>
        </w:rPr>
        <w:t>年</w:t>
      </w:r>
      <w:r w:rsidRPr="00560445">
        <w:rPr>
          <w:rFonts w:ascii="Í=1Œ˛" w:hAnsi="Í=1Œ˛" w:cs="Í=1Œ˛"/>
          <w:color w:val="000000" w:themeColor="text1"/>
          <w:kern w:val="0"/>
          <w:sz w:val="24"/>
        </w:rPr>
        <w:t>11</w:t>
      </w:r>
      <w:r w:rsidRPr="00560445">
        <w:rPr>
          <w:rFonts w:ascii="Í=1Œ˛" w:hAnsi="Í=1Œ˛" w:cs="Í=1Œ˛"/>
          <w:color w:val="000000" w:themeColor="text1"/>
          <w:kern w:val="0"/>
          <w:sz w:val="24"/>
        </w:rPr>
        <w:t>月</w:t>
      </w:r>
      <w:r w:rsidRPr="00560445">
        <w:rPr>
          <w:rFonts w:ascii="Í=1Œ˛" w:hAnsi="Í=1Œ˛" w:cs="Í=1Œ˛"/>
          <w:color w:val="000000" w:themeColor="text1"/>
          <w:kern w:val="0"/>
          <w:sz w:val="24"/>
        </w:rPr>
        <w:t>14</w:t>
      </w:r>
      <w:r w:rsidRPr="00560445">
        <w:rPr>
          <w:rFonts w:ascii="Í=1Œ˛" w:hAnsi="Í=1Œ˛" w:cs="Í=1Œ˛"/>
          <w:color w:val="000000" w:themeColor="text1"/>
          <w:kern w:val="0"/>
          <w:sz w:val="24"/>
        </w:rPr>
        <w:t>日</w:t>
      </w:r>
      <w:r w:rsidRPr="00560445">
        <w:rPr>
          <w:rFonts w:ascii="Í=1Œ˛" w:hAnsi="Í=1Œ˛" w:cs="Í=1Œ˛" w:hint="eastAsia"/>
          <w:color w:val="000000" w:themeColor="text1"/>
          <w:kern w:val="0"/>
          <w:sz w:val="24"/>
        </w:rPr>
        <w:t xml:space="preserve">　</w:t>
      </w:r>
      <w:r w:rsidRPr="00560445">
        <w:rPr>
          <w:rFonts w:ascii="Í=1Œ˛" w:hAnsi="Í=1Œ˛" w:cs="Í=1Œ˛"/>
          <w:color w:val="000000" w:themeColor="text1"/>
          <w:kern w:val="0"/>
          <w:sz w:val="24"/>
        </w:rPr>
        <w:t>国民健康保険特集号</w:t>
      </w:r>
    </w:p>
    <w:p w14:paraId="7841CEC1"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p>
    <w:p w14:paraId="5DD04837" w14:textId="0E79F893" w:rsidR="0016487B" w:rsidRPr="00560445" w:rsidRDefault="0016487B" w:rsidP="0016487B">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ＳＤＧｓ未来都市としま</w:t>
      </w:r>
    </w:p>
    <w:p w14:paraId="140F43DA" w14:textId="75D3EA4B"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豊島区は持続可能な開発目標（</w:t>
      </w:r>
      <w:r w:rsidRPr="00560445">
        <w:rPr>
          <w:rFonts w:ascii="Í=1Œ˛" w:hAnsi="Í=1Œ˛" w:cs="Í=1Œ˛"/>
          <w:color w:val="000000" w:themeColor="text1"/>
          <w:kern w:val="0"/>
          <w:sz w:val="24"/>
        </w:rPr>
        <w:t>SDGs</w:t>
      </w:r>
      <w:r w:rsidRPr="00560445">
        <w:rPr>
          <w:rFonts w:ascii="Í=1Œ˛" w:hAnsi="Í=1Œ˛" w:cs="Í=1Œ˛"/>
          <w:color w:val="000000" w:themeColor="text1"/>
          <w:kern w:val="0"/>
          <w:sz w:val="24"/>
        </w:rPr>
        <w:t>）を支援しています。</w:t>
      </w:r>
    </w:p>
    <w:p w14:paraId="756D5C2A"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発行：豊島区　</w:t>
      </w:r>
    </w:p>
    <w:p w14:paraId="7F75BF66"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ホームページ</w:t>
      </w:r>
      <w:r w:rsidRPr="00560445">
        <w:rPr>
          <w:rFonts w:ascii="Í=1Œ˛" w:hAnsi="Í=1Œ˛" w:cs="Í=1Œ˛"/>
          <w:color w:val="000000" w:themeColor="text1"/>
          <w:kern w:val="0"/>
          <w:sz w:val="24"/>
        </w:rPr>
        <w:t xml:space="preserve"> https://www.city.toshima.lg.jp/</w:t>
      </w:r>
    </w:p>
    <w:p w14:paraId="633CADE7"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編集：国民健康保険課給付グループ　</w:t>
      </w:r>
      <w:r w:rsidRPr="00560445">
        <w:rPr>
          <w:rFonts w:ascii="Apple Color Emoji" w:hAnsi="Apple Color Emoji" w:cs="Apple Color Emoji"/>
          <w:color w:val="000000" w:themeColor="text1"/>
          <w:kern w:val="0"/>
          <w:sz w:val="24"/>
        </w:rPr>
        <w:t>☎</w:t>
      </w:r>
      <w:r w:rsidRPr="00560445">
        <w:rPr>
          <w:rFonts w:ascii="Í=1Œ˛" w:hAnsi="Í=1Œ˛" w:cs="Í=1Œ˛"/>
          <w:color w:val="000000" w:themeColor="text1"/>
          <w:kern w:val="0"/>
          <w:sz w:val="24"/>
        </w:rPr>
        <w:t>03-3981-1296</w:t>
      </w:r>
    </w:p>
    <w:p w14:paraId="29E86EE1"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 xml:space="preserve">地域保健課保健事業グループ　</w:t>
      </w:r>
      <w:r w:rsidRPr="00560445">
        <w:rPr>
          <w:rFonts w:ascii="Apple Color Emoji" w:hAnsi="Apple Color Emoji" w:cs="Apple Color Emoji"/>
          <w:color w:val="000000" w:themeColor="text1"/>
          <w:kern w:val="0"/>
          <w:sz w:val="24"/>
        </w:rPr>
        <w:t>☎</w:t>
      </w:r>
      <w:r w:rsidRPr="00560445">
        <w:rPr>
          <w:rFonts w:ascii="Í=1Œ˛" w:hAnsi="Í=1Œ˛" w:cs="Í=1Œ˛"/>
          <w:color w:val="000000" w:themeColor="text1"/>
          <w:kern w:val="0"/>
          <w:sz w:val="24"/>
        </w:rPr>
        <w:t>03-3987-4660</w:t>
      </w:r>
    </w:p>
    <w:p w14:paraId="350FFCF0" w14:textId="77777777" w:rsidR="0016487B" w:rsidRPr="00560445" w:rsidRDefault="0016487B" w:rsidP="00BC5F8C">
      <w:pPr>
        <w:autoSpaceDE w:val="0"/>
        <w:autoSpaceDN w:val="0"/>
        <w:adjustRightInd w:val="0"/>
        <w:jc w:val="left"/>
        <w:rPr>
          <w:rFonts w:ascii="Í=1Œ˛" w:hAnsi="Í=1Œ˛" w:cs="Í=1Œ˛"/>
          <w:color w:val="000000" w:themeColor="text1"/>
          <w:kern w:val="0"/>
          <w:sz w:val="24"/>
        </w:rPr>
      </w:pPr>
    </w:p>
    <w:p w14:paraId="7E4C940D"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11</w:t>
      </w:r>
      <w:r w:rsidRPr="00560445">
        <w:rPr>
          <w:rFonts w:ascii="Í=1Œ˛" w:hAnsi="Í=1Œ˛" w:cs="Í=1Œ˛"/>
          <w:color w:val="000000" w:themeColor="text1"/>
          <w:kern w:val="0"/>
          <w:sz w:val="24"/>
        </w:rPr>
        <w:t>月</w:t>
      </w:r>
      <w:r w:rsidRPr="00560445">
        <w:rPr>
          <w:rFonts w:ascii="Í=1Œ˛" w:hAnsi="Í=1Œ˛" w:cs="Í=1Œ˛"/>
          <w:color w:val="000000" w:themeColor="text1"/>
          <w:kern w:val="0"/>
          <w:sz w:val="24"/>
        </w:rPr>
        <w:t>12</w:t>
      </w:r>
      <w:r w:rsidRPr="00560445">
        <w:rPr>
          <w:rFonts w:ascii="Í=1Œ˛" w:hAnsi="Í=1Œ˛" w:cs="Í=1Œ˛"/>
          <w:color w:val="000000" w:themeColor="text1"/>
          <w:kern w:val="0"/>
          <w:sz w:val="24"/>
        </w:rPr>
        <w:t>日～</w:t>
      </w:r>
      <w:r w:rsidRPr="00560445">
        <w:rPr>
          <w:rFonts w:ascii="Í=1Œ˛" w:hAnsi="Í=1Œ˛" w:cs="Í=1Œ˛"/>
          <w:color w:val="000000" w:themeColor="text1"/>
          <w:kern w:val="0"/>
          <w:sz w:val="24"/>
        </w:rPr>
        <w:t>18</w:t>
      </w:r>
      <w:r w:rsidRPr="00560445">
        <w:rPr>
          <w:rFonts w:ascii="Í=1Œ˛" w:hAnsi="Í=1Œ˛" w:cs="Í=1Œ˛"/>
          <w:color w:val="000000" w:themeColor="text1"/>
          <w:kern w:val="0"/>
          <w:sz w:val="24"/>
        </w:rPr>
        <w:t>日は「全国糖尿病週間」です</w:t>
      </w:r>
    </w:p>
    <w:p w14:paraId="290C262D"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「全国糖尿病週間」は、毎年「世界糖尿病デー」の</w:t>
      </w:r>
      <w:r w:rsidRPr="00560445">
        <w:rPr>
          <w:rFonts w:ascii="Í=1Œ˛" w:hAnsi="Í=1Œ˛" w:cs="Í=1Œ˛"/>
          <w:color w:val="000000" w:themeColor="text1"/>
          <w:kern w:val="0"/>
          <w:sz w:val="24"/>
        </w:rPr>
        <w:t>11</w:t>
      </w:r>
      <w:r w:rsidRPr="00560445">
        <w:rPr>
          <w:rFonts w:ascii="Í=1Œ˛" w:hAnsi="Í=1Œ˛" w:cs="Í=1Œ˛"/>
          <w:color w:val="000000" w:themeColor="text1"/>
          <w:kern w:val="0"/>
          <w:sz w:val="24"/>
        </w:rPr>
        <w:t>月</w:t>
      </w:r>
      <w:r w:rsidRPr="00560445">
        <w:rPr>
          <w:rFonts w:ascii="Í=1Œ˛" w:hAnsi="Í=1Œ˛" w:cs="Í=1Œ˛"/>
          <w:color w:val="000000" w:themeColor="text1"/>
          <w:kern w:val="0"/>
          <w:sz w:val="24"/>
        </w:rPr>
        <w:t>14</w:t>
      </w:r>
      <w:r w:rsidRPr="00560445">
        <w:rPr>
          <w:rFonts w:ascii="Í=1Œ˛" w:hAnsi="Í=1Œ˛" w:cs="Í=1Œ˛"/>
          <w:color w:val="000000" w:themeColor="text1"/>
          <w:kern w:val="0"/>
          <w:sz w:val="24"/>
        </w:rPr>
        <w:t>日を含む</w:t>
      </w:r>
      <w:r w:rsidRPr="00560445">
        <w:rPr>
          <w:rFonts w:ascii="Í=1Œ˛" w:hAnsi="Í=1Œ˛" w:cs="Í=1Œ˛"/>
          <w:color w:val="000000" w:themeColor="text1"/>
          <w:kern w:val="0"/>
          <w:sz w:val="24"/>
        </w:rPr>
        <w:t>1</w:t>
      </w:r>
      <w:r w:rsidRPr="00560445">
        <w:rPr>
          <w:rFonts w:ascii="Í=1Œ˛" w:hAnsi="Í=1Œ˛" w:cs="Í=1Œ˛"/>
          <w:color w:val="000000" w:themeColor="text1"/>
          <w:kern w:val="0"/>
          <w:sz w:val="24"/>
        </w:rPr>
        <w:t>週間とされ、全国各地で糖尿病発症予防・重症化予防のための啓発活動が行われます。</w:t>
      </w:r>
    </w:p>
    <w:p w14:paraId="52215A46"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令和</w:t>
      </w:r>
      <w:r w:rsidRPr="00560445">
        <w:rPr>
          <w:rFonts w:ascii="Í=1Œ˛" w:hAnsi="Í=1Œ˛" w:cs="Í=1Œ˛"/>
          <w:color w:val="000000" w:themeColor="text1"/>
          <w:kern w:val="0"/>
          <w:sz w:val="24"/>
        </w:rPr>
        <w:t>2</w:t>
      </w:r>
      <w:r w:rsidRPr="00560445">
        <w:rPr>
          <w:rFonts w:ascii="Í=1Œ˛" w:hAnsi="Í=1Œ˛" w:cs="Í=1Œ˛"/>
          <w:color w:val="000000" w:themeColor="text1"/>
          <w:kern w:val="0"/>
          <w:sz w:val="24"/>
        </w:rPr>
        <w:t>年の患者調査では、糖尿病で治療を受けている人は</w:t>
      </w:r>
      <w:r w:rsidRPr="00560445">
        <w:rPr>
          <w:rFonts w:ascii="Í=1Œ˛" w:hAnsi="Í=1Œ˛" w:cs="Í=1Œ˛"/>
          <w:color w:val="000000" w:themeColor="text1"/>
          <w:kern w:val="0"/>
          <w:sz w:val="24"/>
        </w:rPr>
        <w:t>579</w:t>
      </w:r>
      <w:r w:rsidRPr="00560445">
        <w:rPr>
          <w:rFonts w:ascii="Í=1Œ˛" w:hAnsi="Í=1Œ˛" w:cs="Í=1Œ˛"/>
          <w:color w:val="000000" w:themeColor="text1"/>
          <w:kern w:val="0"/>
          <w:sz w:val="24"/>
        </w:rPr>
        <w:t>万</w:t>
      </w:r>
      <w:r w:rsidRPr="00560445">
        <w:rPr>
          <w:rFonts w:ascii="Í=1Œ˛" w:hAnsi="Í=1Œ˛" w:cs="Í=1Œ˛"/>
          <w:color w:val="000000" w:themeColor="text1"/>
          <w:kern w:val="0"/>
          <w:sz w:val="24"/>
        </w:rPr>
        <w:t>1,000</w:t>
      </w:r>
      <w:r w:rsidRPr="00560445">
        <w:rPr>
          <w:rFonts w:ascii="Í=1Œ˛" w:hAnsi="Í=1Œ˛" w:cs="Í=1Œ˛"/>
          <w:color w:val="000000" w:themeColor="text1"/>
          <w:kern w:val="0"/>
          <w:sz w:val="24"/>
        </w:rPr>
        <w:t>人と約</w:t>
      </w:r>
      <w:r w:rsidRPr="00560445">
        <w:rPr>
          <w:rFonts w:ascii="Í=1Œ˛" w:hAnsi="Í=1Œ˛" w:cs="Í=1Œ˛"/>
          <w:color w:val="000000" w:themeColor="text1"/>
          <w:kern w:val="0"/>
          <w:sz w:val="24"/>
        </w:rPr>
        <w:t>20</w:t>
      </w:r>
      <w:r w:rsidRPr="00560445">
        <w:rPr>
          <w:rFonts w:ascii="Í=1Œ˛" w:hAnsi="Í=1Œ˛" w:cs="Í=1Œ˛"/>
          <w:color w:val="000000" w:themeColor="text1"/>
          <w:kern w:val="0"/>
          <w:sz w:val="24"/>
        </w:rPr>
        <w:t>人に</w:t>
      </w:r>
      <w:r w:rsidRPr="00560445">
        <w:rPr>
          <w:rFonts w:ascii="Í=1Œ˛" w:hAnsi="Í=1Œ˛" w:cs="Í=1Œ˛"/>
          <w:color w:val="000000" w:themeColor="text1"/>
          <w:kern w:val="0"/>
          <w:sz w:val="24"/>
        </w:rPr>
        <w:t>1</w:t>
      </w:r>
      <w:r w:rsidRPr="00560445">
        <w:rPr>
          <w:rFonts w:ascii="Í=1Œ˛" w:hAnsi="Í=1Œ˛" w:cs="Í=1Œ˛"/>
          <w:color w:val="000000" w:themeColor="text1"/>
          <w:kern w:val="0"/>
          <w:sz w:val="24"/>
        </w:rPr>
        <w:t>人となり、</w:t>
      </w:r>
      <w:r w:rsidRPr="00560445">
        <w:rPr>
          <w:rFonts w:ascii="Í=1Œ˛" w:hAnsi="Í=1Œ˛" w:cs="Í=1Œ˛"/>
          <w:color w:val="000000" w:themeColor="text1"/>
          <w:kern w:val="0"/>
          <w:sz w:val="24"/>
        </w:rPr>
        <w:t>6</w:t>
      </w:r>
      <w:r w:rsidRPr="00560445">
        <w:rPr>
          <w:rFonts w:ascii="Í=1Œ˛" w:hAnsi="Í=1Œ˛" w:cs="Í=1Œ˛"/>
          <w:color w:val="000000" w:themeColor="text1"/>
          <w:kern w:val="0"/>
          <w:sz w:val="24"/>
        </w:rPr>
        <w:t>年前に比べて</w:t>
      </w:r>
      <w:r w:rsidRPr="00560445">
        <w:rPr>
          <w:rFonts w:ascii="Í=1Œ˛" w:hAnsi="Í=1Œ˛" w:cs="Í=1Œ˛"/>
          <w:color w:val="000000" w:themeColor="text1"/>
          <w:kern w:val="0"/>
          <w:sz w:val="24"/>
        </w:rPr>
        <w:t>1.8</w:t>
      </w:r>
      <w:r w:rsidRPr="00560445">
        <w:rPr>
          <w:rFonts w:ascii="Í=1Œ˛" w:hAnsi="Í=1Œ˛" w:cs="Í=1Œ˛"/>
          <w:color w:val="000000" w:themeColor="text1"/>
          <w:kern w:val="0"/>
          <w:sz w:val="24"/>
        </w:rPr>
        <w:t>倍ほど増えています。</w:t>
      </w:r>
    </w:p>
    <w:p w14:paraId="649105AC"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若い年齢のうちから、予防のために健康診断の受診や食事・運動などの生活習慣の見直しが大切です。</w:t>
      </w:r>
    </w:p>
    <w:p w14:paraId="07A10AEA"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問：地域保健課保健事業グループ　</w:t>
      </w:r>
      <w:r w:rsidRPr="00560445">
        <w:rPr>
          <w:rFonts w:ascii="Apple Color Emoji" w:hAnsi="Apple Color Emoji" w:cs="Apple Color Emoji"/>
          <w:color w:val="000000" w:themeColor="text1"/>
          <w:kern w:val="0"/>
          <w:sz w:val="24"/>
        </w:rPr>
        <w:t>☎</w:t>
      </w:r>
      <w:r w:rsidRPr="00560445">
        <w:rPr>
          <w:rFonts w:ascii="Í=1Œ˛" w:hAnsi="Í=1Œ˛" w:cs="Í=1Œ˛"/>
          <w:color w:val="000000" w:themeColor="text1"/>
          <w:kern w:val="0"/>
          <w:sz w:val="24"/>
        </w:rPr>
        <w:t>03-3987-4660</w:t>
      </w:r>
    </w:p>
    <w:p w14:paraId="3682F36A" w14:textId="77777777" w:rsidR="0016487B" w:rsidRPr="00560445" w:rsidRDefault="0016487B" w:rsidP="00BC5F8C">
      <w:pPr>
        <w:autoSpaceDE w:val="0"/>
        <w:autoSpaceDN w:val="0"/>
        <w:adjustRightInd w:val="0"/>
        <w:jc w:val="left"/>
        <w:rPr>
          <w:rFonts w:ascii="Í=1Œ˛" w:hAnsi="Í=1Œ˛" w:cs="Í=1Œ˛" w:hint="eastAsia"/>
          <w:color w:val="000000" w:themeColor="text1"/>
          <w:kern w:val="0"/>
          <w:sz w:val="24"/>
        </w:rPr>
      </w:pPr>
    </w:p>
    <w:p w14:paraId="7FEE15ED"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糖尿病とは・・・</w:t>
      </w:r>
    </w:p>
    <w:p w14:paraId="6BCC1869"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p>
    <w:p w14:paraId="7FC884FC" w14:textId="7683DE4D"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インスリンというホルモンがうまく作用しないことで、ブドウ糖が利用されず血液中に溢れてしまう病気です。血糖値の高い状態が続くと、血管が傷つけられ、全身にさまざまな障害を引き起こします。</w:t>
      </w:r>
    </w:p>
    <w:p w14:paraId="52872317" w14:textId="50E80DFD"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糖尿病の人は、ブドウ糖が慢性的に溢れている状態なので、血糖値は常に高いまま</w:t>
      </w:r>
    </w:p>
    <w:p w14:paraId="011A2E74" w14:textId="77777777" w:rsidR="0016487B" w:rsidRPr="00560445" w:rsidRDefault="0016487B" w:rsidP="00BC5F8C">
      <w:pPr>
        <w:autoSpaceDE w:val="0"/>
        <w:autoSpaceDN w:val="0"/>
        <w:adjustRightInd w:val="0"/>
        <w:jc w:val="left"/>
        <w:rPr>
          <w:rFonts w:ascii="Í=1Œ˛" w:hAnsi="Í=1Œ˛" w:cs="Í=1Œ˛"/>
          <w:color w:val="000000" w:themeColor="text1"/>
          <w:kern w:val="0"/>
          <w:sz w:val="24"/>
        </w:rPr>
      </w:pPr>
    </w:p>
    <w:p w14:paraId="05F0D2D3"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いまの血糖値はどのレベル・・？</w:t>
      </w:r>
    </w:p>
    <w:p w14:paraId="02D4A25A"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～下の図で確認してみよう！～</w:t>
      </w:r>
    </w:p>
    <w:p w14:paraId="2D8E6E45"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血糖値</w:t>
      </w:r>
      <w:r w:rsidRPr="00560445">
        <w:rPr>
          <w:rFonts w:ascii="Í=1Œ˛" w:hAnsi="Í=1Œ˛" w:cs="Í=1Œ˛"/>
          <w:color w:val="000000" w:themeColor="text1"/>
          <w:kern w:val="0"/>
          <w:sz w:val="24"/>
        </w:rPr>
        <w:t>…</w:t>
      </w:r>
      <w:r w:rsidRPr="00560445">
        <w:rPr>
          <w:rFonts w:ascii="Í=1Œ˛" w:hAnsi="Í=1Œ˛" w:cs="Í=1Œ˛"/>
          <w:color w:val="000000" w:themeColor="text1"/>
          <w:kern w:val="0"/>
          <w:sz w:val="24"/>
        </w:rPr>
        <w:t>血液中のブドウ糖の濃度です。飲食により変動します。</w:t>
      </w:r>
    </w:p>
    <w:p w14:paraId="4C2913CC"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ヘモグロビン</w:t>
      </w:r>
      <w:r w:rsidRPr="00560445">
        <w:rPr>
          <w:rFonts w:ascii="Í=1Œ˛" w:hAnsi="Í=1Œ˛" w:cs="Í=1Œ˛"/>
          <w:color w:val="000000" w:themeColor="text1"/>
          <w:kern w:val="0"/>
          <w:sz w:val="24"/>
        </w:rPr>
        <w:t>A1c…</w:t>
      </w:r>
      <w:r w:rsidRPr="00560445">
        <w:rPr>
          <w:rFonts w:ascii="Í=1Œ˛" w:hAnsi="Í=1Œ˛" w:cs="Í=1Œ˛"/>
          <w:color w:val="000000" w:themeColor="text1"/>
          <w:kern w:val="0"/>
          <w:sz w:val="24"/>
        </w:rPr>
        <w:t>過去</w:t>
      </w:r>
      <w:r w:rsidRPr="00560445">
        <w:rPr>
          <w:rFonts w:ascii="Í=1Œ˛" w:hAnsi="Í=1Œ˛" w:cs="Í=1Œ˛"/>
          <w:color w:val="000000" w:themeColor="text1"/>
          <w:kern w:val="0"/>
          <w:sz w:val="24"/>
        </w:rPr>
        <w:t xml:space="preserve">1 </w:t>
      </w:r>
      <w:r w:rsidRPr="00560445">
        <w:rPr>
          <w:rFonts w:ascii="Í=1Œ˛" w:hAnsi="Í=1Œ˛" w:cs="Í=1Œ˛"/>
          <w:color w:val="000000" w:themeColor="text1"/>
          <w:kern w:val="0"/>
          <w:sz w:val="24"/>
        </w:rPr>
        <w:t>～</w:t>
      </w:r>
      <w:r w:rsidRPr="00560445">
        <w:rPr>
          <w:rFonts w:ascii="Í=1Œ˛" w:hAnsi="Í=1Œ˛" w:cs="Í=1Œ˛"/>
          <w:color w:val="000000" w:themeColor="text1"/>
          <w:kern w:val="0"/>
          <w:sz w:val="24"/>
        </w:rPr>
        <w:t xml:space="preserve"> 2</w:t>
      </w:r>
      <w:r w:rsidRPr="00560445">
        <w:rPr>
          <w:rFonts w:ascii="Í=1Œ˛" w:hAnsi="Í=1Œ˛" w:cs="Í=1Œ˛"/>
          <w:color w:val="000000" w:themeColor="text1"/>
          <w:kern w:val="0"/>
          <w:sz w:val="24"/>
        </w:rPr>
        <w:t>カ月の血糖値の平均を表します。</w:t>
      </w:r>
    </w:p>
    <w:tbl>
      <w:tblPr>
        <w:tblStyle w:val="a3"/>
        <w:tblW w:w="0" w:type="auto"/>
        <w:tblLook w:val="04A0" w:firstRow="1" w:lastRow="0" w:firstColumn="1" w:lastColumn="0" w:noHBand="0" w:noVBand="1"/>
      </w:tblPr>
      <w:tblGrid>
        <w:gridCol w:w="1692"/>
        <w:gridCol w:w="1691"/>
        <w:gridCol w:w="1692"/>
        <w:gridCol w:w="1692"/>
        <w:gridCol w:w="1727"/>
      </w:tblGrid>
      <w:tr w:rsidR="0016487B" w:rsidRPr="00560445" w14:paraId="781D27CD" w14:textId="77777777" w:rsidTr="00A53649">
        <w:tc>
          <w:tcPr>
            <w:tcW w:w="1692" w:type="dxa"/>
          </w:tcPr>
          <w:p w14:paraId="4AAC4C10"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空腹時血糖値</w:t>
            </w:r>
          </w:p>
          <w:p w14:paraId="6589F624" w14:textId="3E0874D9" w:rsidR="0016487B" w:rsidRPr="00560445" w:rsidRDefault="0016487B" w:rsidP="0016487B">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w:t>
            </w:r>
            <w:r w:rsidRPr="00560445">
              <w:rPr>
                <w:rFonts w:ascii="Í=1Œ˛" w:hAnsi="Í=1Œ˛" w:cs="Í=1Œ˛"/>
                <w:color w:val="000000" w:themeColor="text1"/>
                <w:kern w:val="0"/>
                <w:sz w:val="24"/>
              </w:rPr>
              <w:t>mg/dL</w:t>
            </w:r>
            <w:r w:rsidRPr="00560445">
              <w:rPr>
                <w:rFonts w:ascii="Í=1Œ˛" w:hAnsi="Í=1Œ˛" w:cs="Í=1Œ˛"/>
                <w:color w:val="000000" w:themeColor="text1"/>
                <w:kern w:val="0"/>
                <w:sz w:val="24"/>
              </w:rPr>
              <w:t>）</w:t>
            </w:r>
          </w:p>
        </w:tc>
        <w:tc>
          <w:tcPr>
            <w:tcW w:w="1691" w:type="dxa"/>
          </w:tcPr>
          <w:p w14:paraId="78B4BBDC" w14:textId="32B7CADC" w:rsidR="0016487B" w:rsidRPr="00560445" w:rsidRDefault="0016487B" w:rsidP="0016487B">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ヘモグロビン</w:t>
            </w:r>
            <w:r w:rsidRPr="00560445">
              <w:rPr>
                <w:rFonts w:ascii="Í=1Œ˛" w:hAnsi="Í=1Œ˛" w:cs="Í=1Œ˛"/>
                <w:color w:val="000000" w:themeColor="text1"/>
                <w:kern w:val="0"/>
                <w:sz w:val="24"/>
              </w:rPr>
              <w:t>A1c</w:t>
            </w:r>
            <w:r w:rsidRPr="00560445">
              <w:rPr>
                <w:rFonts w:ascii="Í=1Œ˛" w:hAnsi="Í=1Œ˛" w:cs="Í=1Œ˛"/>
                <w:color w:val="000000" w:themeColor="text1"/>
                <w:kern w:val="0"/>
                <w:sz w:val="24"/>
              </w:rPr>
              <w:t>（％）</w:t>
            </w:r>
          </w:p>
        </w:tc>
        <w:tc>
          <w:tcPr>
            <w:tcW w:w="3384" w:type="dxa"/>
            <w:gridSpan w:val="2"/>
          </w:tcPr>
          <w:p w14:paraId="0EA62130" w14:textId="4C45122F" w:rsidR="0016487B" w:rsidRPr="00560445" w:rsidRDefault="0016487B" w:rsidP="0016487B">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糖尿病危険度</w:t>
            </w:r>
          </w:p>
        </w:tc>
        <w:tc>
          <w:tcPr>
            <w:tcW w:w="1727" w:type="dxa"/>
          </w:tcPr>
          <w:p w14:paraId="056B154F" w14:textId="6A35024D" w:rsidR="0016487B" w:rsidRPr="00560445" w:rsidRDefault="0016487B" w:rsidP="0016487B">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危険度</w:t>
            </w:r>
          </w:p>
        </w:tc>
      </w:tr>
      <w:tr w:rsidR="0016487B" w:rsidRPr="00560445" w14:paraId="0AFA8715" w14:textId="77777777" w:rsidTr="0016487B">
        <w:tc>
          <w:tcPr>
            <w:tcW w:w="1692" w:type="dxa"/>
          </w:tcPr>
          <w:p w14:paraId="118CD4D8"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p>
        </w:tc>
        <w:tc>
          <w:tcPr>
            <w:tcW w:w="1691" w:type="dxa"/>
          </w:tcPr>
          <w:p w14:paraId="62CE0F33" w14:textId="411BC915"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7.0</w:t>
            </w:r>
            <w:r w:rsidRPr="00560445">
              <w:rPr>
                <w:rFonts w:ascii="Í=1Œ˛" w:hAnsi="Í=1Œ˛" w:cs="Í=1Œ˛"/>
                <w:color w:val="000000" w:themeColor="text1"/>
                <w:kern w:val="0"/>
                <w:sz w:val="24"/>
              </w:rPr>
              <w:t>～</w:t>
            </w:r>
          </w:p>
        </w:tc>
        <w:tc>
          <w:tcPr>
            <w:tcW w:w="1692" w:type="dxa"/>
            <w:vMerge w:val="restart"/>
          </w:tcPr>
          <w:p w14:paraId="162A023A" w14:textId="275FC33D"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糖尿病域</w:t>
            </w:r>
          </w:p>
        </w:tc>
        <w:tc>
          <w:tcPr>
            <w:tcW w:w="1692" w:type="dxa"/>
          </w:tcPr>
          <w:p w14:paraId="6F514F8E"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合併症の危険</w:t>
            </w:r>
          </w:p>
          <w:p w14:paraId="2AD52245" w14:textId="1D65E5F6"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が高くなる</w:t>
            </w:r>
          </w:p>
        </w:tc>
        <w:tc>
          <w:tcPr>
            <w:tcW w:w="1727" w:type="dxa"/>
          </w:tcPr>
          <w:p w14:paraId="01E6C0B1" w14:textId="1653E06B"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大</w:t>
            </w:r>
          </w:p>
          <w:p w14:paraId="64A437B8"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p>
        </w:tc>
      </w:tr>
      <w:tr w:rsidR="0016487B" w:rsidRPr="00560445" w14:paraId="52A3F7D0" w14:textId="77777777" w:rsidTr="0016487B">
        <w:tc>
          <w:tcPr>
            <w:tcW w:w="1692" w:type="dxa"/>
          </w:tcPr>
          <w:p w14:paraId="481CE00F" w14:textId="522669DC"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126</w:t>
            </w:r>
            <w:r w:rsidRPr="00560445">
              <w:rPr>
                <w:rFonts w:ascii="Í=1Œ˛" w:hAnsi="Í=1Œ˛" w:cs="Í=1Œ˛"/>
                <w:color w:val="000000" w:themeColor="text1"/>
                <w:kern w:val="0"/>
                <w:sz w:val="24"/>
              </w:rPr>
              <w:t>～</w:t>
            </w:r>
          </w:p>
        </w:tc>
        <w:tc>
          <w:tcPr>
            <w:tcW w:w="1691" w:type="dxa"/>
          </w:tcPr>
          <w:p w14:paraId="16CC7878" w14:textId="61FE0238"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6.5</w:t>
            </w:r>
            <w:r w:rsidRPr="00560445">
              <w:rPr>
                <w:rFonts w:ascii="Í=1Œ˛" w:hAnsi="Í=1Œ˛" w:cs="Í=1Œ˛"/>
                <w:color w:val="000000" w:themeColor="text1"/>
                <w:kern w:val="0"/>
                <w:sz w:val="24"/>
              </w:rPr>
              <w:t>～</w:t>
            </w:r>
            <w:r w:rsidRPr="00560445">
              <w:rPr>
                <w:rFonts w:ascii="Í=1Œ˛" w:hAnsi="Í=1Œ˛" w:cs="Í=1Œ˛"/>
                <w:color w:val="000000" w:themeColor="text1"/>
                <w:kern w:val="0"/>
                <w:sz w:val="24"/>
              </w:rPr>
              <w:t>6.9</w:t>
            </w:r>
          </w:p>
        </w:tc>
        <w:tc>
          <w:tcPr>
            <w:tcW w:w="1692" w:type="dxa"/>
            <w:vMerge/>
          </w:tcPr>
          <w:p w14:paraId="3D363EFA"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p>
        </w:tc>
        <w:tc>
          <w:tcPr>
            <w:tcW w:w="1692" w:type="dxa"/>
            <w:vMerge w:val="restart"/>
          </w:tcPr>
          <w:p w14:paraId="3D5AB9B3"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高血糖によ</w:t>
            </w:r>
            <w:r w:rsidRPr="00560445">
              <w:rPr>
                <w:rFonts w:ascii="Í=1Œ˛" w:hAnsi="Í=1Œ˛" w:cs="Í=1Œ˛"/>
                <w:color w:val="000000" w:themeColor="text1"/>
                <w:kern w:val="0"/>
                <w:sz w:val="24"/>
              </w:rPr>
              <w:lastRenderedPageBreak/>
              <w:t>り、</w:t>
            </w:r>
          </w:p>
          <w:p w14:paraId="5C92EB61"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血管に危険が</w:t>
            </w:r>
          </w:p>
          <w:p w14:paraId="3837311E" w14:textId="0579524C" w:rsidR="0016487B" w:rsidRPr="00560445" w:rsidRDefault="0016487B" w:rsidP="0016487B">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生じてくる</w:t>
            </w:r>
          </w:p>
        </w:tc>
        <w:tc>
          <w:tcPr>
            <w:tcW w:w="1727" w:type="dxa"/>
          </w:tcPr>
          <w:p w14:paraId="651ADD2D" w14:textId="4D9069C9" w:rsidR="0016487B" w:rsidRPr="00560445" w:rsidRDefault="0016487B" w:rsidP="0016487B">
            <w:pPr>
              <w:autoSpaceDE w:val="0"/>
              <w:autoSpaceDN w:val="0"/>
              <w:adjustRightInd w:val="0"/>
              <w:jc w:val="left"/>
              <w:rPr>
                <w:rFonts w:ascii="Í=1Œ˛" w:hAnsi="Í=1Œ˛" w:cs="Í=1Œ˛"/>
                <w:color w:val="000000" w:themeColor="text1"/>
                <w:kern w:val="0"/>
                <w:sz w:val="24"/>
              </w:rPr>
            </w:pPr>
          </w:p>
        </w:tc>
      </w:tr>
      <w:tr w:rsidR="0016487B" w:rsidRPr="00560445" w14:paraId="4DFC0614" w14:textId="77777777" w:rsidTr="0016487B">
        <w:tc>
          <w:tcPr>
            <w:tcW w:w="1692" w:type="dxa"/>
          </w:tcPr>
          <w:p w14:paraId="7766D90D" w14:textId="26B7F4AA"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lastRenderedPageBreak/>
              <w:t>110</w:t>
            </w:r>
            <w:r w:rsidRPr="00560445">
              <w:rPr>
                <w:rFonts w:ascii="Í=1Œ˛" w:hAnsi="Í=1Œ˛" w:cs="Í=1Œ˛"/>
                <w:color w:val="000000" w:themeColor="text1"/>
                <w:kern w:val="0"/>
                <w:sz w:val="24"/>
              </w:rPr>
              <w:t>～</w:t>
            </w:r>
            <w:r w:rsidRPr="00560445">
              <w:rPr>
                <w:rFonts w:ascii="Í=1Œ˛" w:hAnsi="Í=1Œ˛" w:cs="Í=1Œ˛"/>
                <w:color w:val="000000" w:themeColor="text1"/>
                <w:kern w:val="0"/>
                <w:sz w:val="24"/>
              </w:rPr>
              <w:t>125</w:t>
            </w:r>
          </w:p>
        </w:tc>
        <w:tc>
          <w:tcPr>
            <w:tcW w:w="1691" w:type="dxa"/>
          </w:tcPr>
          <w:p w14:paraId="3FA1B68B" w14:textId="68A80525"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6.0</w:t>
            </w:r>
            <w:r w:rsidRPr="00560445">
              <w:rPr>
                <w:rFonts w:ascii="Í=1Œ˛" w:hAnsi="Í=1Œ˛" w:cs="Í=1Œ˛"/>
                <w:color w:val="000000" w:themeColor="text1"/>
                <w:kern w:val="0"/>
                <w:sz w:val="24"/>
              </w:rPr>
              <w:t>～</w:t>
            </w:r>
            <w:r w:rsidRPr="00560445">
              <w:rPr>
                <w:rFonts w:ascii="Í=1Œ˛" w:hAnsi="Í=1Œ˛" w:cs="Í=1Œ˛"/>
                <w:color w:val="000000" w:themeColor="text1"/>
                <w:kern w:val="0"/>
                <w:sz w:val="24"/>
              </w:rPr>
              <w:t>6.4</w:t>
            </w:r>
          </w:p>
        </w:tc>
        <w:tc>
          <w:tcPr>
            <w:tcW w:w="1692" w:type="dxa"/>
            <w:vMerge w:val="restart"/>
          </w:tcPr>
          <w:p w14:paraId="39E4BED9" w14:textId="6EC48007" w:rsidR="0016487B" w:rsidRPr="00560445" w:rsidRDefault="0016487B" w:rsidP="0016487B">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境界域</w:t>
            </w:r>
          </w:p>
        </w:tc>
        <w:tc>
          <w:tcPr>
            <w:tcW w:w="1692" w:type="dxa"/>
            <w:vMerge/>
          </w:tcPr>
          <w:p w14:paraId="71FAB882"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p>
        </w:tc>
        <w:tc>
          <w:tcPr>
            <w:tcW w:w="1727" w:type="dxa"/>
          </w:tcPr>
          <w:p w14:paraId="177A6832" w14:textId="3864115C" w:rsidR="0016487B" w:rsidRPr="00560445" w:rsidRDefault="0016487B" w:rsidP="0016487B">
            <w:pPr>
              <w:autoSpaceDE w:val="0"/>
              <w:autoSpaceDN w:val="0"/>
              <w:adjustRightInd w:val="0"/>
              <w:jc w:val="left"/>
              <w:rPr>
                <w:rFonts w:ascii="Í=1Œ˛" w:hAnsi="Í=1Œ˛" w:cs="Í=1Œ˛"/>
                <w:color w:val="000000" w:themeColor="text1"/>
                <w:kern w:val="0"/>
                <w:sz w:val="24"/>
              </w:rPr>
            </w:pPr>
          </w:p>
        </w:tc>
      </w:tr>
      <w:tr w:rsidR="0016487B" w:rsidRPr="00560445" w14:paraId="5EBDE44D" w14:textId="77777777" w:rsidTr="0016487B">
        <w:tc>
          <w:tcPr>
            <w:tcW w:w="1692" w:type="dxa"/>
          </w:tcPr>
          <w:p w14:paraId="588204C8" w14:textId="7A31EC21"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100</w:t>
            </w:r>
            <w:r w:rsidRPr="00560445">
              <w:rPr>
                <w:rFonts w:ascii="Í=1Œ˛" w:hAnsi="Í=1Œ˛" w:cs="Í=1Œ˛"/>
                <w:color w:val="000000" w:themeColor="text1"/>
                <w:kern w:val="0"/>
                <w:sz w:val="24"/>
              </w:rPr>
              <w:t>～</w:t>
            </w:r>
            <w:r w:rsidRPr="00560445">
              <w:rPr>
                <w:rFonts w:ascii="Í=1Œ˛" w:hAnsi="Í=1Œ˛" w:cs="Í=1Œ˛"/>
                <w:color w:val="000000" w:themeColor="text1"/>
                <w:kern w:val="0"/>
                <w:sz w:val="24"/>
              </w:rPr>
              <w:t>109</w:t>
            </w:r>
          </w:p>
        </w:tc>
        <w:tc>
          <w:tcPr>
            <w:tcW w:w="1691" w:type="dxa"/>
          </w:tcPr>
          <w:p w14:paraId="0EFE4C7E" w14:textId="10DA3E60"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5.6</w:t>
            </w:r>
            <w:r w:rsidRPr="00560445">
              <w:rPr>
                <w:rFonts w:ascii="Í=1Œ˛" w:hAnsi="Í=1Œ˛" w:cs="Í=1Œ˛"/>
                <w:color w:val="000000" w:themeColor="text1"/>
                <w:kern w:val="0"/>
                <w:sz w:val="24"/>
              </w:rPr>
              <w:t>～</w:t>
            </w:r>
            <w:r w:rsidRPr="00560445">
              <w:rPr>
                <w:rFonts w:ascii="Í=1Œ˛" w:hAnsi="Í=1Œ˛" w:cs="Í=1Œ˛"/>
                <w:color w:val="000000" w:themeColor="text1"/>
                <w:kern w:val="0"/>
                <w:sz w:val="24"/>
              </w:rPr>
              <w:t>5.9</w:t>
            </w:r>
          </w:p>
        </w:tc>
        <w:tc>
          <w:tcPr>
            <w:tcW w:w="1692" w:type="dxa"/>
            <w:vMerge/>
          </w:tcPr>
          <w:p w14:paraId="4CC93D76"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p>
        </w:tc>
        <w:tc>
          <w:tcPr>
            <w:tcW w:w="1692" w:type="dxa"/>
          </w:tcPr>
          <w:p w14:paraId="234F6937" w14:textId="70898F8A" w:rsidR="0016487B" w:rsidRPr="00560445" w:rsidRDefault="0016487B" w:rsidP="0016487B">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正常高値</w:t>
            </w:r>
          </w:p>
        </w:tc>
        <w:tc>
          <w:tcPr>
            <w:tcW w:w="1727" w:type="dxa"/>
          </w:tcPr>
          <w:p w14:paraId="5F47C0D7" w14:textId="3A853502" w:rsidR="0016487B" w:rsidRPr="00560445" w:rsidRDefault="0016487B" w:rsidP="0016487B">
            <w:pPr>
              <w:autoSpaceDE w:val="0"/>
              <w:autoSpaceDN w:val="0"/>
              <w:adjustRightInd w:val="0"/>
              <w:jc w:val="left"/>
              <w:rPr>
                <w:rFonts w:ascii="Í=1Œ˛" w:hAnsi="Í=1Œ˛" w:cs="Í=1Œ˛"/>
                <w:color w:val="000000" w:themeColor="text1"/>
                <w:kern w:val="0"/>
                <w:sz w:val="24"/>
              </w:rPr>
            </w:pPr>
          </w:p>
        </w:tc>
      </w:tr>
      <w:tr w:rsidR="0016487B" w:rsidRPr="00560445" w14:paraId="679F121F" w14:textId="77777777" w:rsidTr="0016487B">
        <w:tc>
          <w:tcPr>
            <w:tcW w:w="1692" w:type="dxa"/>
          </w:tcPr>
          <w:p w14:paraId="35EC42E7" w14:textId="683CAE0A"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w:t>
            </w:r>
            <w:r w:rsidRPr="00560445">
              <w:rPr>
                <w:rFonts w:ascii="Í=1Œ˛" w:hAnsi="Í=1Œ˛" w:cs="Í=1Œ˛"/>
                <w:color w:val="000000" w:themeColor="text1"/>
                <w:kern w:val="0"/>
                <w:sz w:val="24"/>
              </w:rPr>
              <w:t>99</w:t>
            </w:r>
          </w:p>
        </w:tc>
        <w:tc>
          <w:tcPr>
            <w:tcW w:w="1691" w:type="dxa"/>
          </w:tcPr>
          <w:p w14:paraId="43CF6518" w14:textId="1F97ABDD"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w:t>
            </w:r>
            <w:r w:rsidRPr="00560445">
              <w:rPr>
                <w:rFonts w:ascii="Í=1Œ˛" w:hAnsi="Í=1Œ˛" w:cs="Í=1Œ˛"/>
                <w:color w:val="000000" w:themeColor="text1"/>
                <w:kern w:val="0"/>
                <w:sz w:val="24"/>
              </w:rPr>
              <w:t>5.5</w:t>
            </w:r>
          </w:p>
        </w:tc>
        <w:tc>
          <w:tcPr>
            <w:tcW w:w="1692" w:type="dxa"/>
          </w:tcPr>
          <w:p w14:paraId="06662702" w14:textId="0E919C68" w:rsidR="0016487B" w:rsidRPr="00560445" w:rsidRDefault="0016487B" w:rsidP="0016487B">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正常な状態</w:t>
            </w:r>
          </w:p>
        </w:tc>
        <w:tc>
          <w:tcPr>
            <w:tcW w:w="1692" w:type="dxa"/>
          </w:tcPr>
          <w:p w14:paraId="42DF0451"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p>
        </w:tc>
        <w:tc>
          <w:tcPr>
            <w:tcW w:w="1727" w:type="dxa"/>
          </w:tcPr>
          <w:p w14:paraId="17F330AD" w14:textId="38843481" w:rsidR="0016487B" w:rsidRPr="00560445" w:rsidRDefault="0016487B" w:rsidP="0016487B">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小</w:t>
            </w:r>
          </w:p>
        </w:tc>
      </w:tr>
    </w:tbl>
    <w:p w14:paraId="6B06DE99"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日本人間ドック学会</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判定区分（２０２０年）</w:t>
      </w:r>
    </w:p>
    <w:p w14:paraId="3FB8E3AE" w14:textId="082EFDAA" w:rsidR="0016487B" w:rsidRPr="00560445" w:rsidRDefault="0016487B" w:rsidP="0016487B">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日本糖尿病学会「糖尿病診療ガイドライン（２０１９年）」を参考に作成</w:t>
      </w:r>
    </w:p>
    <w:p w14:paraId="2F2DAA73" w14:textId="77777777" w:rsidR="0016487B" w:rsidRPr="00560445" w:rsidRDefault="0016487B" w:rsidP="00BC5F8C">
      <w:pPr>
        <w:autoSpaceDE w:val="0"/>
        <w:autoSpaceDN w:val="0"/>
        <w:adjustRightInd w:val="0"/>
        <w:jc w:val="left"/>
        <w:rPr>
          <w:rFonts w:ascii="Í=1Œ˛" w:hAnsi="Í=1Œ˛" w:cs="Í=1Œ˛" w:hint="eastAsia"/>
          <w:color w:val="000000" w:themeColor="text1"/>
          <w:kern w:val="0"/>
          <w:sz w:val="24"/>
        </w:rPr>
      </w:pPr>
    </w:p>
    <w:p w14:paraId="1DFF4C13" w14:textId="670F2987" w:rsidR="00BC5F8C" w:rsidRPr="00560445" w:rsidRDefault="0016487B"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口の健康</w:t>
      </w:r>
      <w:r w:rsidR="00BC5F8C" w:rsidRPr="00560445">
        <w:rPr>
          <w:rFonts w:ascii="Í=1Œ˛" w:hAnsi="Í=1Œ˛" w:cs="Í=1Œ˛"/>
          <w:color w:val="000000" w:themeColor="text1"/>
          <w:kern w:val="0"/>
          <w:sz w:val="24"/>
        </w:rPr>
        <w:t>と</w:t>
      </w:r>
      <w:r w:rsidRPr="00560445">
        <w:rPr>
          <w:rFonts w:ascii="Í=1Œ˛" w:hAnsi="Í=1Œ˛" w:cs="Í=1Œ˛"/>
          <w:color w:val="000000" w:themeColor="text1"/>
          <w:kern w:val="0"/>
          <w:sz w:val="24"/>
        </w:rPr>
        <w:t>糖尿病</w:t>
      </w:r>
    </w:p>
    <w:p w14:paraId="202CC7D4"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歯周病ってどんな病気</w:t>
      </w:r>
    </w:p>
    <w:p w14:paraId="4E76D26C" w14:textId="36757E3E"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　歯周病は、歯に付着するプラーク（歯垢）にすみつく「歯周病菌」によって引き起こされる感染症です。歯周病にかかると、歯の周りの歯茎に炎症が起こり、さらに進行すると歯を支えている骨が溶けて、最終的には歯が抜け落ちてしまいます。また、歯周病はさまざまな全身の病気と深い関係があり、決して放置してはいけない病気です。</w:t>
      </w:r>
    </w:p>
    <w:p w14:paraId="7DA8D45E" w14:textId="77777777" w:rsidR="0016487B" w:rsidRPr="00560445" w:rsidRDefault="0016487B" w:rsidP="00BC5F8C">
      <w:pPr>
        <w:autoSpaceDE w:val="0"/>
        <w:autoSpaceDN w:val="0"/>
        <w:adjustRightInd w:val="0"/>
        <w:jc w:val="left"/>
        <w:rPr>
          <w:rFonts w:ascii="Í=1Œ˛" w:hAnsi="Í=1Œ˛" w:cs="Í=1Œ˛"/>
          <w:color w:val="000000" w:themeColor="text1"/>
          <w:kern w:val="0"/>
          <w:sz w:val="24"/>
        </w:rPr>
      </w:pPr>
    </w:p>
    <w:p w14:paraId="3E8543CC" w14:textId="77777777"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歯周病と糖尿病がつくる悪循環</w:t>
      </w:r>
    </w:p>
    <w:p w14:paraId="2400121C" w14:textId="22BD296B" w:rsidR="0016487B" w:rsidRPr="00560445" w:rsidRDefault="0016487B" w:rsidP="0016487B">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　歯周病と糖尿病は、深く関連しています。糖尿病になると、細菌に対する抵抗力や組織の修復力の低下などにより血管を老化させ、さらに口腔内の乾燥などが生じ、歯周病を悪化させます。歯周病が悪化すると歯周病菌によりインスリンの働きを阻害され、糖のコントロールが難しくなり、血糖値が下がりにくくなります。この悪循環を断つために、歯周病と糖尿病両方へのアプローチが重要です。</w:t>
      </w:r>
    </w:p>
    <w:p w14:paraId="269A2DAE" w14:textId="77777777" w:rsidR="000653F1" w:rsidRPr="00560445" w:rsidRDefault="000653F1" w:rsidP="000653F1">
      <w:pPr>
        <w:autoSpaceDE w:val="0"/>
        <w:autoSpaceDN w:val="0"/>
        <w:adjustRightInd w:val="0"/>
        <w:jc w:val="left"/>
        <w:rPr>
          <w:rFonts w:ascii="Í=1Œ˛" w:hAnsi="Í=1Œ˛" w:cs="Í=1Œ˛"/>
          <w:color w:val="000000" w:themeColor="text1"/>
          <w:kern w:val="0"/>
          <w:sz w:val="24"/>
        </w:rPr>
      </w:pPr>
    </w:p>
    <w:p w14:paraId="20EB1714" w14:textId="77777777"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歯周病</w:t>
      </w:r>
    </w:p>
    <w:p w14:paraId="62DF7F06" w14:textId="75E12C02"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歯周病による炎症を食い止めるために「サイトカイン」が分泌される</w:t>
      </w:r>
    </w:p>
    <w:p w14:paraId="60E05969" w14:textId="088EB909"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サイトカインがインスリンの働きを邪魔する</w:t>
      </w:r>
    </w:p>
    <w:p w14:paraId="50A69C81" w14:textId="665D41F8"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糖のコントロールが難しくなり、血糖値が下がりにくくなる</w:t>
      </w:r>
    </w:p>
    <w:p w14:paraId="3DD2E45D" w14:textId="77777777"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糖尿病</w:t>
      </w:r>
    </w:p>
    <w:p w14:paraId="14C04C9D" w14:textId="77777777"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血管の老化により免疫力が低下する</w:t>
      </w:r>
    </w:p>
    <w:p w14:paraId="3047D17E" w14:textId="77777777"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w:t>
      </w:r>
    </w:p>
    <w:p w14:paraId="0582580C" w14:textId="05E9FA0F" w:rsidR="000653F1" w:rsidRPr="00560445" w:rsidRDefault="000653F1" w:rsidP="000653F1">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歯周病になりやすくなる</w:t>
      </w:r>
    </w:p>
    <w:p w14:paraId="0EA54419" w14:textId="77777777"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歯周病</w:t>
      </w:r>
    </w:p>
    <w:p w14:paraId="6B4BA70E" w14:textId="77777777" w:rsidR="000653F1" w:rsidRPr="00560445" w:rsidRDefault="000653F1" w:rsidP="000653F1">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血管内にあふれた糖が血管を傷つけ老化させる</w:t>
      </w:r>
    </w:p>
    <w:p w14:paraId="5054A2DF" w14:textId="77777777"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w:t>
      </w:r>
    </w:p>
    <w:p w14:paraId="59F9164F" w14:textId="77777777"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歯周病が進行</w:t>
      </w:r>
    </w:p>
    <w:p w14:paraId="7C1318AE" w14:textId="6EAC3D8C"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lastRenderedPageBreak/>
        <w:t>改善には歯周病・糖尿病両方へのアプローチが重要！</w:t>
      </w:r>
    </w:p>
    <w:p w14:paraId="1A24A31A" w14:textId="77777777" w:rsidR="0016487B" w:rsidRPr="00560445" w:rsidRDefault="0016487B" w:rsidP="00BC5F8C">
      <w:pPr>
        <w:autoSpaceDE w:val="0"/>
        <w:autoSpaceDN w:val="0"/>
        <w:adjustRightInd w:val="0"/>
        <w:jc w:val="left"/>
        <w:rPr>
          <w:rFonts w:ascii="Í=1Œ˛" w:hAnsi="Í=1Œ˛" w:cs="Í=1Œ˛"/>
          <w:color w:val="000000" w:themeColor="text1"/>
          <w:kern w:val="0"/>
          <w:sz w:val="24"/>
        </w:rPr>
      </w:pPr>
    </w:p>
    <w:p w14:paraId="69BDE3A2" w14:textId="77777777"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「腎臓の健康チェック」プログラム～糖尿病患者さんに対する腎不全予防のための保健指導～</w:t>
      </w:r>
    </w:p>
    <w:p w14:paraId="2AC08A52" w14:textId="5961FBDC"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面談や電話で管理栄養士が食事や運動などのアドバイスを行い、</w:t>
      </w:r>
      <w:r w:rsidRPr="00560445">
        <w:rPr>
          <w:rFonts w:ascii="Í=1Œ˛" w:hAnsi="Í=1Œ˛" w:cs="Í=1Œ˛"/>
          <w:color w:val="000000" w:themeColor="text1"/>
          <w:kern w:val="0"/>
          <w:sz w:val="24"/>
        </w:rPr>
        <w:t>6</w:t>
      </w:r>
      <w:r w:rsidRPr="00560445">
        <w:rPr>
          <w:rFonts w:ascii="Í=1Œ˛" w:hAnsi="Í=1Œ˛" w:cs="Í=1Œ˛"/>
          <w:color w:val="000000" w:themeColor="text1"/>
          <w:kern w:val="0"/>
          <w:sz w:val="24"/>
        </w:rPr>
        <w:t>カ月間サポートします。</w:t>
      </w:r>
    </w:p>
    <w:p w14:paraId="16D9D9CD" w14:textId="77777777" w:rsidR="0016487B" w:rsidRPr="00560445" w:rsidRDefault="0016487B" w:rsidP="00BC5F8C">
      <w:pPr>
        <w:autoSpaceDE w:val="0"/>
        <w:autoSpaceDN w:val="0"/>
        <w:adjustRightInd w:val="0"/>
        <w:jc w:val="left"/>
        <w:rPr>
          <w:rFonts w:ascii="Í=1Œ˛" w:hAnsi="Í=1Œ˛" w:cs="Í=1Œ˛" w:hint="eastAsia"/>
          <w:color w:val="000000" w:themeColor="text1"/>
          <w:kern w:val="0"/>
          <w:sz w:val="24"/>
        </w:rPr>
      </w:pPr>
    </w:p>
    <w:p w14:paraId="7EB44A9C" w14:textId="77777777" w:rsidR="0016487B" w:rsidRPr="00560445" w:rsidRDefault="0016487B" w:rsidP="00BC5F8C">
      <w:pPr>
        <w:autoSpaceDE w:val="0"/>
        <w:autoSpaceDN w:val="0"/>
        <w:adjustRightInd w:val="0"/>
        <w:jc w:val="left"/>
        <w:rPr>
          <w:rFonts w:ascii="Í=1Œ˛" w:hAnsi="Í=1Œ˛" w:cs="Í=1Œ˛"/>
          <w:color w:val="000000" w:themeColor="text1"/>
          <w:kern w:val="0"/>
          <w:sz w:val="24"/>
        </w:rPr>
      </w:pPr>
    </w:p>
    <w:p w14:paraId="5A899667" w14:textId="73D99EF6"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　区では糖尿病の治療中の方に、腎臓の健康具合を調べる「アルブミン尿検査」を実施しています。</w:t>
      </w:r>
    </w:p>
    <w:p w14:paraId="09C8E965" w14:textId="13FA8905"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　血糖値が高い状態が長く続くと、腎臓の働きが弱くなります。放っておくと、厳しい食事制限が必要に</w:t>
      </w:r>
      <w:proofErr w:type="gramStart"/>
      <w:r w:rsidRPr="00560445">
        <w:rPr>
          <w:rFonts w:ascii="Í=1Œ˛" w:hAnsi="Í=1Œ˛" w:cs="Í=1Œ˛"/>
          <w:color w:val="000000" w:themeColor="text1"/>
          <w:kern w:val="0"/>
          <w:sz w:val="24"/>
        </w:rPr>
        <w:t>なったり</w:t>
      </w:r>
      <w:proofErr w:type="gramEnd"/>
      <w:r w:rsidRPr="00560445">
        <w:rPr>
          <w:rFonts w:ascii="Í=1Œ˛" w:hAnsi="Í=1Œ˛" w:cs="Í=1Œ˛"/>
          <w:color w:val="000000" w:themeColor="text1"/>
          <w:kern w:val="0"/>
          <w:sz w:val="24"/>
        </w:rPr>
        <w:t>、一生涯に渡って人工透析が必要になることも・・・。</w:t>
      </w:r>
      <w:r w:rsidRPr="00560445">
        <w:rPr>
          <w:rFonts w:ascii="Í=1Œ˛" w:hAnsi="Í=1Œ˛" w:cs="Í=1Œ˛"/>
          <w:color w:val="000000" w:themeColor="text1"/>
          <w:kern w:val="0"/>
          <w:sz w:val="24"/>
        </w:rPr>
        <w:t xml:space="preserve">SOS </w:t>
      </w:r>
      <w:r w:rsidRPr="00560445">
        <w:rPr>
          <w:rFonts w:ascii="Í=1Œ˛" w:hAnsi="Í=1Œ˛" w:cs="Í=1Œ˛"/>
          <w:color w:val="000000" w:themeColor="text1"/>
          <w:kern w:val="0"/>
          <w:sz w:val="24"/>
        </w:rPr>
        <w:t>に早めに気づき、生活習慣を見直すことで腎臓は回復できます。</w:t>
      </w:r>
    </w:p>
    <w:p w14:paraId="7BAE86ED" w14:textId="77777777"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　年</w:t>
      </w:r>
      <w:r w:rsidRPr="00560445">
        <w:rPr>
          <w:rFonts w:ascii="Í=1Œ˛" w:hAnsi="Í=1Œ˛" w:cs="Í=1Œ˛"/>
          <w:color w:val="000000" w:themeColor="text1"/>
          <w:kern w:val="0"/>
          <w:sz w:val="24"/>
        </w:rPr>
        <w:t>1</w:t>
      </w:r>
      <w:r w:rsidRPr="00560445">
        <w:rPr>
          <w:rFonts w:ascii="Í=1Œ˛" w:hAnsi="Í=1Œ˛" w:cs="Í=1Œ˛"/>
          <w:color w:val="000000" w:themeColor="text1"/>
          <w:kern w:val="0"/>
          <w:sz w:val="24"/>
        </w:rPr>
        <w:t>回の機会に、ぜひ健康チェックを受けましょう。</w:t>
      </w:r>
    </w:p>
    <w:p w14:paraId="717B3DFC" w14:textId="77777777"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（この事業は、豊島区国保特定健診受診者が対象です。対象者には、区よりご案内が届きます。）</w:t>
      </w:r>
    </w:p>
    <w:p w14:paraId="4CDBBBED" w14:textId="77777777" w:rsidR="000653F1" w:rsidRPr="00560445" w:rsidRDefault="000653F1" w:rsidP="00BC5F8C">
      <w:pPr>
        <w:autoSpaceDE w:val="0"/>
        <w:autoSpaceDN w:val="0"/>
        <w:adjustRightInd w:val="0"/>
        <w:jc w:val="left"/>
        <w:rPr>
          <w:rFonts w:ascii="Í=1Œ˛" w:hAnsi="Í=1Œ˛" w:cs="Í=1Œ˛" w:hint="eastAsia"/>
          <w:color w:val="000000" w:themeColor="text1"/>
          <w:kern w:val="0"/>
          <w:sz w:val="24"/>
        </w:rPr>
      </w:pPr>
    </w:p>
    <w:p w14:paraId="7ADB5237" w14:textId="77777777"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プログラムの流れ</w:t>
      </w:r>
    </w:p>
    <w:p w14:paraId="4AEDFF44" w14:textId="77777777"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アルブミン尿検査</w:t>
      </w:r>
    </w:p>
    <w:p w14:paraId="2766B423" w14:textId="77777777"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区指定の医療機関にて実施</w:t>
      </w:r>
    </w:p>
    <w:p w14:paraId="354C4B76" w14:textId="77777777" w:rsidR="000653F1" w:rsidRPr="00560445" w:rsidRDefault="000653F1" w:rsidP="00BC5F8C">
      <w:pPr>
        <w:autoSpaceDE w:val="0"/>
        <w:autoSpaceDN w:val="0"/>
        <w:adjustRightInd w:val="0"/>
        <w:jc w:val="left"/>
        <w:rPr>
          <w:rFonts w:ascii="Í=1Œ˛" w:hAnsi="Í=1Œ˛" w:cs="Í=1Œ˛"/>
          <w:color w:val="000000" w:themeColor="text1"/>
          <w:kern w:val="0"/>
          <w:sz w:val="24"/>
        </w:rPr>
      </w:pPr>
    </w:p>
    <w:p w14:paraId="1DF2117E" w14:textId="39C0D230" w:rsidR="000653F1" w:rsidRPr="00560445" w:rsidRDefault="000653F1"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2</w:t>
      </w:r>
      <w:r w:rsidRPr="00560445">
        <w:rPr>
          <w:rFonts w:ascii="Í=1Œ˛" w:hAnsi="Í=1Œ˛" w:cs="Í=1Œ˛"/>
          <w:color w:val="000000" w:themeColor="text1"/>
          <w:kern w:val="0"/>
          <w:sz w:val="24"/>
        </w:rPr>
        <w:t>週間後</w:t>
      </w:r>
    </w:p>
    <w:p w14:paraId="3F538E4D" w14:textId="31658026" w:rsidR="000653F1"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結果説明</w:t>
      </w:r>
    </w:p>
    <w:p w14:paraId="6B305D7C" w14:textId="77777777" w:rsidR="000653F1"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受診した医療機関にて実施</w:t>
      </w:r>
    </w:p>
    <w:p w14:paraId="627B5B2C" w14:textId="77777777" w:rsidR="000653F1" w:rsidRPr="00560445" w:rsidRDefault="000653F1" w:rsidP="00BC5F8C">
      <w:pPr>
        <w:autoSpaceDE w:val="0"/>
        <w:autoSpaceDN w:val="0"/>
        <w:adjustRightInd w:val="0"/>
        <w:jc w:val="left"/>
        <w:rPr>
          <w:rFonts w:ascii="Í=1Œ˛" w:hAnsi="Í=1Œ˛" w:cs="Í=1Œ˛"/>
          <w:color w:val="000000" w:themeColor="text1"/>
          <w:kern w:val="0"/>
          <w:sz w:val="24"/>
        </w:rPr>
      </w:pPr>
    </w:p>
    <w:p w14:paraId="60FE984D" w14:textId="2225B690"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「糖尿病性腎症初期段階」と診断を受けた方</w:t>
      </w:r>
    </w:p>
    <w:p w14:paraId="3494CEFE" w14:textId="77777777" w:rsidR="000653F1" w:rsidRPr="00560445" w:rsidRDefault="000653F1" w:rsidP="00BC5F8C">
      <w:pPr>
        <w:autoSpaceDE w:val="0"/>
        <w:autoSpaceDN w:val="0"/>
        <w:adjustRightInd w:val="0"/>
        <w:jc w:val="left"/>
        <w:rPr>
          <w:rFonts w:ascii="Í=1Œ˛" w:hAnsi="Í=1Œ˛" w:cs="Í=1Œ˛" w:hint="eastAsia"/>
          <w:color w:val="000000" w:themeColor="text1"/>
          <w:kern w:val="0"/>
          <w:sz w:val="24"/>
        </w:rPr>
      </w:pPr>
    </w:p>
    <w:p w14:paraId="01C61E28" w14:textId="77777777" w:rsidR="000653F1"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保健指導</w:t>
      </w:r>
    </w:p>
    <w:p w14:paraId="2A1973CA" w14:textId="1BD97E11"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管理栄養士との個別面談・電話支援</w:t>
      </w:r>
    </w:p>
    <w:p w14:paraId="2E340F6B" w14:textId="43058A3F"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6</w:t>
      </w:r>
      <w:r w:rsidRPr="00560445">
        <w:rPr>
          <w:rFonts w:ascii="Í=1Œ˛" w:hAnsi="Í=1Œ˛" w:cs="Í=1Œ˛"/>
          <w:color w:val="000000" w:themeColor="text1"/>
          <w:kern w:val="0"/>
          <w:sz w:val="24"/>
        </w:rPr>
        <w:t>カ月間生活習慣改善にトライ</w:t>
      </w:r>
      <w:r w:rsidRPr="00560445">
        <w:rPr>
          <w:rFonts w:ascii="Í=1Œ˛" w:hAnsi="Í=1Œ˛" w:cs="Í=1Œ˛"/>
          <w:color w:val="000000" w:themeColor="text1"/>
          <w:kern w:val="0"/>
          <w:sz w:val="24"/>
        </w:rPr>
        <w:t>!!</w:t>
      </w:r>
    </w:p>
    <w:p w14:paraId="6A8AAEFE" w14:textId="77777777" w:rsidR="000653F1" w:rsidRPr="00560445" w:rsidRDefault="000653F1" w:rsidP="000653F1">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問：地域保健課保健事業グループ　</w:t>
      </w:r>
      <w:r w:rsidRPr="00560445">
        <w:rPr>
          <w:rFonts w:ascii="Apple Color Emoji" w:hAnsi="Apple Color Emoji" w:cs="Apple Color Emoji"/>
          <w:color w:val="000000" w:themeColor="text1"/>
          <w:kern w:val="0"/>
          <w:sz w:val="24"/>
        </w:rPr>
        <w:t>☎</w:t>
      </w:r>
      <w:r w:rsidRPr="00560445">
        <w:rPr>
          <w:rFonts w:ascii="Í=1Œ˛" w:hAnsi="Í=1Œ˛" w:cs="Í=1Œ˛"/>
          <w:color w:val="000000" w:themeColor="text1"/>
          <w:kern w:val="0"/>
          <w:sz w:val="24"/>
        </w:rPr>
        <w:t>03-3987-4660</w:t>
      </w:r>
    </w:p>
    <w:p w14:paraId="21A8F4A3" w14:textId="77777777" w:rsidR="000653F1" w:rsidRPr="00560445" w:rsidRDefault="000653F1" w:rsidP="00BC5F8C">
      <w:pPr>
        <w:autoSpaceDE w:val="0"/>
        <w:autoSpaceDN w:val="0"/>
        <w:adjustRightInd w:val="0"/>
        <w:jc w:val="left"/>
        <w:rPr>
          <w:rFonts w:ascii="Í=1Œ˛" w:hAnsi="Í=1Œ˛" w:cs="Í=1Œ˛"/>
          <w:color w:val="000000" w:themeColor="text1"/>
          <w:kern w:val="0"/>
          <w:sz w:val="24"/>
        </w:rPr>
      </w:pPr>
    </w:p>
    <w:p w14:paraId="6C89E64F" w14:textId="561CF36E" w:rsidR="000653F1" w:rsidRPr="00560445" w:rsidRDefault="000653F1" w:rsidP="00BC5F8C">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w:t>
      </w:r>
      <w:r w:rsidRPr="00560445">
        <w:rPr>
          <w:rFonts w:ascii="Í=1Œ˛" w:hAnsi="Í=1Œ˛" w:cs="Í=1Œ˛"/>
          <w:color w:val="000000" w:themeColor="text1"/>
          <w:kern w:val="0"/>
          <w:sz w:val="24"/>
        </w:rPr>
        <w:t>「広報としま」は、新聞折り込みのほか区民事務所などの区施設、区内の駅などで配布しています。</w:t>
      </w:r>
    </w:p>
    <w:p w14:paraId="3D5110FB" w14:textId="2FB3A3FF" w:rsidR="000653F1" w:rsidRPr="00560445" w:rsidRDefault="000653F1">
      <w:pPr>
        <w:widowControl/>
        <w:jc w:val="left"/>
        <w:rPr>
          <w:rFonts w:ascii="Í=1Œ˛" w:hAnsi="Í=1Œ˛" w:cs="Í=1Œ˛"/>
          <w:color w:val="000000" w:themeColor="text1"/>
          <w:kern w:val="0"/>
          <w:sz w:val="24"/>
        </w:rPr>
      </w:pPr>
    </w:p>
    <w:p w14:paraId="1EFAFA17" w14:textId="77777777"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lastRenderedPageBreak/>
        <w:t xml:space="preserve">2 </w:t>
      </w:r>
      <w:r w:rsidRPr="00560445">
        <w:rPr>
          <w:rFonts w:ascii="Í=1Œ˛" w:hAnsi="Í=1Œ˛" w:cs="Í=1Œ˛"/>
          <w:color w:val="000000" w:themeColor="text1"/>
          <w:kern w:val="0"/>
          <w:sz w:val="24"/>
        </w:rPr>
        <w:t>国民健康保険特集号　令和</w:t>
      </w:r>
      <w:r w:rsidRPr="00560445">
        <w:rPr>
          <w:rFonts w:ascii="Í=1Œ˛" w:hAnsi="Í=1Œ˛" w:cs="Í=1Œ˛"/>
          <w:color w:val="000000" w:themeColor="text1"/>
          <w:kern w:val="0"/>
          <w:sz w:val="24"/>
        </w:rPr>
        <w:t>5</w:t>
      </w:r>
      <w:r w:rsidRPr="00560445">
        <w:rPr>
          <w:rFonts w:ascii="Í=1Œ˛" w:hAnsi="Í=1Œ˛" w:cs="Í=1Œ˛"/>
          <w:color w:val="000000" w:themeColor="text1"/>
          <w:kern w:val="0"/>
          <w:sz w:val="24"/>
        </w:rPr>
        <w:t>年（</w:t>
      </w:r>
      <w:r w:rsidRPr="00560445">
        <w:rPr>
          <w:rFonts w:ascii="Í=1Œ˛" w:hAnsi="Í=1Œ˛" w:cs="Í=1Œ˛"/>
          <w:color w:val="000000" w:themeColor="text1"/>
          <w:kern w:val="0"/>
          <w:sz w:val="24"/>
        </w:rPr>
        <w:t>2023</w:t>
      </w:r>
      <w:r w:rsidRPr="00560445">
        <w:rPr>
          <w:rFonts w:ascii="Í=1Œ˛" w:hAnsi="Í=1Œ˛" w:cs="Í=1Œ˛"/>
          <w:color w:val="000000" w:themeColor="text1"/>
          <w:kern w:val="0"/>
          <w:sz w:val="24"/>
        </w:rPr>
        <w:t xml:space="preserve">年）　</w:t>
      </w:r>
      <w:r w:rsidRPr="00560445">
        <w:rPr>
          <w:rFonts w:ascii="Í=1Œ˛" w:hAnsi="Í=1Œ˛" w:cs="Í=1Œ˛"/>
          <w:color w:val="000000" w:themeColor="text1"/>
          <w:kern w:val="0"/>
          <w:sz w:val="24"/>
        </w:rPr>
        <w:t>11</w:t>
      </w:r>
      <w:r w:rsidRPr="00560445">
        <w:rPr>
          <w:rFonts w:ascii="Í=1Œ˛" w:hAnsi="Í=1Œ˛" w:cs="Í=1Œ˛"/>
          <w:color w:val="000000" w:themeColor="text1"/>
          <w:kern w:val="0"/>
          <w:sz w:val="24"/>
        </w:rPr>
        <w:t>月</w:t>
      </w:r>
      <w:r w:rsidRPr="00560445">
        <w:rPr>
          <w:rFonts w:ascii="Í=1Œ˛" w:hAnsi="Í=1Œ˛" w:cs="Í=1Œ˛"/>
          <w:color w:val="000000" w:themeColor="text1"/>
          <w:kern w:val="0"/>
          <w:sz w:val="24"/>
        </w:rPr>
        <w:t>14</w:t>
      </w:r>
      <w:r w:rsidRPr="00560445">
        <w:rPr>
          <w:rFonts w:ascii="Í=1Œ˛" w:hAnsi="Í=1Œ˛" w:cs="Í=1Œ˛"/>
          <w:color w:val="000000" w:themeColor="text1"/>
          <w:kern w:val="0"/>
          <w:sz w:val="24"/>
        </w:rPr>
        <w:t>日</w:t>
      </w:r>
    </w:p>
    <w:p w14:paraId="65605B6C" w14:textId="77777777" w:rsidR="000653F1" w:rsidRPr="00560445" w:rsidRDefault="000653F1" w:rsidP="00BC5F8C">
      <w:pPr>
        <w:autoSpaceDE w:val="0"/>
        <w:autoSpaceDN w:val="0"/>
        <w:adjustRightInd w:val="0"/>
        <w:jc w:val="left"/>
        <w:rPr>
          <w:rFonts w:ascii="Í=1Œ˛" w:hAnsi="Í=1Œ˛" w:cs="Í=1Œ˛"/>
          <w:color w:val="000000" w:themeColor="text1"/>
          <w:kern w:val="0"/>
          <w:sz w:val="24"/>
        </w:rPr>
      </w:pPr>
    </w:p>
    <w:p w14:paraId="6CF5C48A" w14:textId="77777777"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糖尿病重症化予防事業（豊島区国保特定健診受診者が対象）</w:t>
      </w:r>
    </w:p>
    <w:p w14:paraId="5B711A6E" w14:textId="03E09916"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問：地域保健課保健事業グループ</w:t>
      </w:r>
      <w:r w:rsidRPr="00560445">
        <w:rPr>
          <w:rFonts w:ascii="Í=1Œ˛" w:hAnsi="Í=1Œ˛" w:cs="Í=1Œ˛" w:hint="eastAsia"/>
          <w:color w:val="000000" w:themeColor="text1"/>
          <w:kern w:val="0"/>
          <w:sz w:val="24"/>
        </w:rPr>
        <w:t xml:space="preserve">　</w:t>
      </w:r>
      <w:r w:rsidRPr="00560445">
        <w:rPr>
          <w:rFonts w:ascii="Apple Color Emoji" w:hAnsi="Apple Color Emoji" w:cs="Apple Color Emoji"/>
          <w:color w:val="000000" w:themeColor="text1"/>
          <w:kern w:val="0"/>
          <w:sz w:val="24"/>
        </w:rPr>
        <w:t>☎</w:t>
      </w:r>
      <w:r w:rsidRPr="00560445">
        <w:rPr>
          <w:rFonts w:ascii="Í=1Œ˛" w:hAnsi="Í=1Œ˛" w:cs="Í=1Œ˛"/>
          <w:color w:val="000000" w:themeColor="text1"/>
          <w:kern w:val="0"/>
          <w:sz w:val="24"/>
        </w:rPr>
        <w:t>03-3987-4660</w:t>
      </w:r>
    </w:p>
    <w:p w14:paraId="7B02C2B5" w14:textId="77777777" w:rsidR="006F0DC4" w:rsidRPr="00560445" w:rsidRDefault="006F0DC4" w:rsidP="00BC5F8C">
      <w:pPr>
        <w:autoSpaceDE w:val="0"/>
        <w:autoSpaceDN w:val="0"/>
        <w:adjustRightInd w:val="0"/>
        <w:jc w:val="left"/>
        <w:rPr>
          <w:rFonts w:ascii="Í=1Œ˛" w:hAnsi="Í=1Œ˛" w:cs="Í=1Œ˛"/>
          <w:color w:val="000000" w:themeColor="text1"/>
          <w:kern w:val="0"/>
          <w:sz w:val="24"/>
        </w:rPr>
      </w:pPr>
    </w:p>
    <w:p w14:paraId="3753EEF0" w14:textId="4AFC86F9" w:rsidR="006F0DC4" w:rsidRPr="00560445" w:rsidRDefault="006F0DC4" w:rsidP="006F0DC4">
      <w:pPr>
        <w:pStyle w:val="a4"/>
        <w:numPr>
          <w:ilvl w:val="0"/>
          <w:numId w:val="1"/>
        </w:numPr>
        <w:autoSpaceDE w:val="0"/>
        <w:autoSpaceDN w:val="0"/>
        <w:adjustRightInd w:val="0"/>
        <w:ind w:leftChars="0"/>
        <w:jc w:val="left"/>
        <w:rPr>
          <w:rFonts w:ascii="Í=1Œ˛" w:hAnsi="Í=1Œ˛" w:cs="Í=1Œ˛"/>
          <w:color w:val="000000" w:themeColor="text1"/>
          <w:kern w:val="0"/>
          <w:sz w:val="24"/>
        </w:rPr>
      </w:pPr>
      <w:r w:rsidRPr="00560445">
        <w:rPr>
          <w:rFonts w:ascii="Í=1Œ˛" w:hAnsi="Í=1Œ˛" w:cs="Í=1Œ˛"/>
          <w:color w:val="000000" w:themeColor="text1"/>
          <w:kern w:val="0"/>
          <w:sz w:val="24"/>
        </w:rPr>
        <w:t>糖尿病予防のための保健指導</w:t>
      </w:r>
    </w:p>
    <w:p w14:paraId="00B82A59" w14:textId="77777777"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ヘモグロビン</w:t>
      </w:r>
      <w:r w:rsidRPr="00560445">
        <w:rPr>
          <w:rFonts w:ascii="Í=1Œ˛" w:hAnsi="Í=1Œ˛" w:cs="Í=1Œ˛"/>
          <w:color w:val="000000" w:themeColor="text1"/>
          <w:kern w:val="0"/>
          <w:sz w:val="24"/>
        </w:rPr>
        <w:t>A1c</w:t>
      </w:r>
      <w:r w:rsidRPr="00560445">
        <w:rPr>
          <w:rFonts w:ascii="Í=1Œ˛" w:hAnsi="Í=1Œ˛" w:cs="Í=1Œ˛"/>
          <w:color w:val="000000" w:themeColor="text1"/>
          <w:kern w:val="0"/>
          <w:sz w:val="24"/>
        </w:rPr>
        <w:t>が</w:t>
      </w:r>
      <w:r w:rsidRPr="00560445">
        <w:rPr>
          <w:rFonts w:ascii="Í=1Œ˛" w:hAnsi="Í=1Œ˛" w:cs="Í=1Œ˛"/>
          <w:color w:val="000000" w:themeColor="text1"/>
          <w:kern w:val="0"/>
          <w:sz w:val="24"/>
        </w:rPr>
        <w:t xml:space="preserve">6.0 </w:t>
      </w:r>
      <w:r w:rsidRPr="00560445">
        <w:rPr>
          <w:rFonts w:ascii="Í=1Œ˛" w:hAnsi="Í=1Œ˛" w:cs="Í=1Œ˛"/>
          <w:color w:val="000000" w:themeColor="text1"/>
          <w:kern w:val="0"/>
          <w:sz w:val="24"/>
        </w:rPr>
        <w:t>～</w:t>
      </w:r>
      <w:r w:rsidRPr="00560445">
        <w:rPr>
          <w:rFonts w:ascii="Í=1Œ˛" w:hAnsi="Í=1Œ˛" w:cs="Í=1Œ˛"/>
          <w:color w:val="000000" w:themeColor="text1"/>
          <w:kern w:val="0"/>
          <w:sz w:val="24"/>
        </w:rPr>
        <w:t xml:space="preserve"> 6.4</w:t>
      </w:r>
      <w:r w:rsidRPr="00560445">
        <w:rPr>
          <w:rFonts w:ascii="Í=1Œ˛" w:hAnsi="Í=1Œ˛" w:cs="Í=1Œ˛"/>
          <w:color w:val="000000" w:themeColor="text1"/>
          <w:kern w:val="0"/>
          <w:sz w:val="24"/>
        </w:rPr>
        <w:t>％で糖尿病薬未使用かつ特定保健指導対象外の方</w:t>
      </w:r>
    </w:p>
    <w:p w14:paraId="171F2174" w14:textId="20531158"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管理栄養士・保健師から無理なく血糖値を下げるコツなどのアドバイスを受けて、</w:t>
      </w:r>
      <w:r w:rsidRPr="00560445">
        <w:rPr>
          <w:rFonts w:ascii="Í=1Œ˛" w:hAnsi="Í=1Œ˛" w:cs="Í=1Œ˛"/>
          <w:color w:val="000000" w:themeColor="text1"/>
          <w:kern w:val="0"/>
          <w:sz w:val="24"/>
        </w:rPr>
        <w:t>6</w:t>
      </w:r>
      <w:r w:rsidRPr="00560445">
        <w:rPr>
          <w:rFonts w:ascii="Í=1Œ˛" w:hAnsi="Í=1Œ˛" w:cs="Í=1Œ˛"/>
          <w:color w:val="000000" w:themeColor="text1"/>
          <w:kern w:val="0"/>
          <w:sz w:val="24"/>
        </w:rPr>
        <w:t>カ月間の生活改善にチャレンジ</w:t>
      </w:r>
      <w:r w:rsidRPr="00560445">
        <w:rPr>
          <w:rFonts w:ascii="Í=1Œ˛" w:hAnsi="Í=1Œ˛" w:cs="Í=1Œ˛"/>
          <w:color w:val="000000" w:themeColor="text1"/>
          <w:kern w:val="0"/>
          <w:sz w:val="24"/>
        </w:rPr>
        <w:t>!</w:t>
      </w:r>
    </w:p>
    <w:p w14:paraId="6569D5E7" w14:textId="39818191"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糖尿病予防</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食事・運動セミナーでは、健診ではわからない「食後血糖値」を測定することができます。また、個別指導時には「ヘモグロビン</w:t>
      </w:r>
      <w:r w:rsidRPr="00560445">
        <w:rPr>
          <w:rFonts w:ascii="Í=1Œ˛" w:hAnsi="Í=1Œ˛" w:cs="Í=1Œ˛"/>
          <w:color w:val="000000" w:themeColor="text1"/>
          <w:kern w:val="0"/>
          <w:sz w:val="24"/>
        </w:rPr>
        <w:t>A1c</w:t>
      </w:r>
      <w:r w:rsidRPr="00560445">
        <w:rPr>
          <w:rFonts w:ascii="Í=1Œ˛" w:hAnsi="Í=1Œ˛" w:cs="Í=1Œ˛"/>
          <w:color w:val="000000" w:themeColor="text1"/>
          <w:kern w:val="0"/>
          <w:sz w:val="24"/>
        </w:rPr>
        <w:t>測定」と「体組成測定」を行います。</w:t>
      </w:r>
    </w:p>
    <w:p w14:paraId="72B5C66A" w14:textId="77777777" w:rsidR="006F0DC4" w:rsidRPr="00560445" w:rsidRDefault="006F0DC4" w:rsidP="006F0DC4">
      <w:pPr>
        <w:autoSpaceDE w:val="0"/>
        <w:autoSpaceDN w:val="0"/>
        <w:adjustRightInd w:val="0"/>
        <w:jc w:val="left"/>
        <w:rPr>
          <w:rFonts w:ascii="Í=1Œ˛" w:hAnsi="Í=1Œ˛" w:cs="Í=1Œ˛"/>
          <w:color w:val="000000" w:themeColor="text1"/>
          <w:kern w:val="0"/>
          <w:sz w:val="24"/>
        </w:rPr>
      </w:pPr>
    </w:p>
    <w:p w14:paraId="3301C8CA" w14:textId="6680B53D"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糖尿病予防</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食事・運動セミナー</w:t>
      </w:r>
    </w:p>
    <w:p w14:paraId="14B7307E" w14:textId="489933E1"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講義（糖尿病・食事について）</w:t>
      </w:r>
    </w:p>
    <w:p w14:paraId="37C56B55" w14:textId="3725E74F"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食前血糖値測定</w:t>
      </w:r>
    </w:p>
    <w:p w14:paraId="760763E7" w14:textId="44D3C791"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血糖コントロールを考えたお弁当の試食</w:t>
      </w:r>
    </w:p>
    <w:p w14:paraId="162E89AB" w14:textId="77777777" w:rsidR="006F0DC4" w:rsidRPr="00560445" w:rsidRDefault="006F0DC4" w:rsidP="006F0DC4">
      <w:pPr>
        <w:autoSpaceDE w:val="0"/>
        <w:autoSpaceDN w:val="0"/>
        <w:adjustRightInd w:val="0"/>
        <w:jc w:val="left"/>
        <w:rPr>
          <w:rFonts w:ascii="Í=1Œ˛" w:hAnsi="Í=1Œ˛" w:cs="Í=1Œ˛"/>
          <w:color w:val="000000" w:themeColor="text1"/>
          <w:kern w:val="0"/>
          <w:sz w:val="24"/>
        </w:rPr>
      </w:pPr>
    </w:p>
    <w:p w14:paraId="64A3AE88" w14:textId="766B8732"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1</w:t>
      </w:r>
      <w:r w:rsidRPr="00560445">
        <w:rPr>
          <w:rFonts w:ascii="Í=1Œ˛" w:hAnsi="Í=1Œ˛" w:cs="Í=1Œ˛"/>
          <w:color w:val="000000" w:themeColor="text1"/>
          <w:kern w:val="0"/>
          <w:sz w:val="24"/>
        </w:rPr>
        <w:t>時間後</w:t>
      </w:r>
    </w:p>
    <w:p w14:paraId="4B472C5E" w14:textId="77777777" w:rsidR="006F0DC4" w:rsidRPr="00560445" w:rsidRDefault="006F0DC4" w:rsidP="00BC5F8C">
      <w:pPr>
        <w:autoSpaceDE w:val="0"/>
        <w:autoSpaceDN w:val="0"/>
        <w:adjustRightInd w:val="0"/>
        <w:jc w:val="left"/>
        <w:rPr>
          <w:rFonts w:ascii="Í=1Œ˛" w:hAnsi="Í=1Œ˛" w:cs="Í=1Œ˛"/>
          <w:color w:val="000000" w:themeColor="text1"/>
          <w:kern w:val="0"/>
          <w:sz w:val="24"/>
        </w:rPr>
      </w:pPr>
    </w:p>
    <w:p w14:paraId="044A2335" w14:textId="3A2BCD4C"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食後血糖値測定</w:t>
      </w:r>
    </w:p>
    <w:p w14:paraId="75861157" w14:textId="77777777"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運動実践</w:t>
      </w:r>
    </w:p>
    <w:p w14:paraId="3BA7C89A" w14:textId="3D6F9CF9"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運動後血糖値測定</w:t>
      </w:r>
    </w:p>
    <w:p w14:paraId="17B209F9" w14:textId="77777777" w:rsidR="006F0DC4" w:rsidRPr="00560445" w:rsidRDefault="006F0DC4" w:rsidP="00BC5F8C">
      <w:pPr>
        <w:autoSpaceDE w:val="0"/>
        <w:autoSpaceDN w:val="0"/>
        <w:adjustRightInd w:val="0"/>
        <w:jc w:val="left"/>
        <w:rPr>
          <w:rFonts w:ascii="Í=1Œ˛" w:hAnsi="Í=1Œ˛" w:cs="Í=1Œ˛"/>
          <w:color w:val="000000" w:themeColor="text1"/>
          <w:kern w:val="0"/>
          <w:sz w:val="24"/>
        </w:rPr>
      </w:pPr>
    </w:p>
    <w:p w14:paraId="57BBCF0E" w14:textId="77777777"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後日</w:t>
      </w:r>
    </w:p>
    <w:p w14:paraId="4366BF0B" w14:textId="77777777" w:rsidR="006F0DC4" w:rsidRPr="00560445" w:rsidRDefault="006F0DC4" w:rsidP="00BC5F8C">
      <w:pPr>
        <w:autoSpaceDE w:val="0"/>
        <w:autoSpaceDN w:val="0"/>
        <w:adjustRightInd w:val="0"/>
        <w:jc w:val="left"/>
        <w:rPr>
          <w:rFonts w:ascii="Í=1Œ˛" w:hAnsi="Í=1Œ˛" w:cs="Í=1Œ˛"/>
          <w:color w:val="000000" w:themeColor="text1"/>
          <w:kern w:val="0"/>
          <w:sz w:val="24"/>
        </w:rPr>
      </w:pPr>
    </w:p>
    <w:p w14:paraId="3E75E94D" w14:textId="77777777"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個別面談</w:t>
      </w:r>
    </w:p>
    <w:p w14:paraId="3C1F904D" w14:textId="03761F61"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ヘモグロビン</w:t>
      </w:r>
      <w:r w:rsidRPr="00560445">
        <w:rPr>
          <w:rFonts w:ascii="Í=1Œ˛" w:hAnsi="Í=1Œ˛" w:cs="Í=1Œ˛"/>
          <w:color w:val="000000" w:themeColor="text1"/>
          <w:kern w:val="0"/>
          <w:sz w:val="24"/>
        </w:rPr>
        <w:t>A1c</w:t>
      </w:r>
      <w:r w:rsidRPr="00560445">
        <w:rPr>
          <w:rFonts w:ascii="Í=1Œ˛" w:hAnsi="Í=1Œ˛" w:cs="Í=1Œ˛"/>
          <w:color w:val="000000" w:themeColor="text1"/>
          <w:kern w:val="0"/>
          <w:sz w:val="24"/>
        </w:rPr>
        <w:t>測定と体組成測定も行います。</w:t>
      </w:r>
    </w:p>
    <w:p w14:paraId="3DCC15D8" w14:textId="77777777" w:rsidR="006F0DC4" w:rsidRPr="00560445" w:rsidRDefault="006F0DC4" w:rsidP="006F0DC4">
      <w:pPr>
        <w:autoSpaceDE w:val="0"/>
        <w:autoSpaceDN w:val="0"/>
        <w:adjustRightInd w:val="0"/>
        <w:jc w:val="left"/>
        <w:rPr>
          <w:rFonts w:ascii="Í=1Œ˛" w:hAnsi="Í=1Œ˛" w:cs="Í=1Œ˛"/>
          <w:color w:val="000000" w:themeColor="text1"/>
          <w:kern w:val="0"/>
          <w:sz w:val="24"/>
        </w:rPr>
      </w:pPr>
    </w:p>
    <w:p w14:paraId="0DAD349C" w14:textId="48C80DF4"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対象の方には、ご自宅に予防保健指導利用券を郵送しますので、同封の申込書の返送をお願いします。</w:t>
      </w:r>
    </w:p>
    <w:p w14:paraId="34CAA5F6" w14:textId="03BCD326"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＊これまでにセミナーを受けたことがある方は、個別面談のみ参加できます。</w:t>
      </w:r>
    </w:p>
    <w:p w14:paraId="21DE71C4" w14:textId="77777777" w:rsidR="006F0DC4" w:rsidRPr="00560445" w:rsidRDefault="006F0DC4" w:rsidP="00BC5F8C">
      <w:pPr>
        <w:autoSpaceDE w:val="0"/>
        <w:autoSpaceDN w:val="0"/>
        <w:adjustRightInd w:val="0"/>
        <w:jc w:val="left"/>
        <w:rPr>
          <w:rFonts w:ascii="Í=1Œ˛" w:hAnsi="Í=1Œ˛" w:cs="Í=1Œ˛" w:hint="eastAsia"/>
          <w:color w:val="000000" w:themeColor="text1"/>
          <w:kern w:val="0"/>
          <w:sz w:val="24"/>
        </w:rPr>
      </w:pPr>
    </w:p>
    <w:p w14:paraId="2D63B1AB" w14:textId="77777777" w:rsidR="006F0DC4" w:rsidRPr="00560445" w:rsidRDefault="006F0DC4" w:rsidP="00BC5F8C">
      <w:pPr>
        <w:autoSpaceDE w:val="0"/>
        <w:autoSpaceDN w:val="0"/>
        <w:adjustRightInd w:val="0"/>
        <w:jc w:val="left"/>
        <w:rPr>
          <w:rFonts w:ascii="Í=1Œ˛" w:hAnsi="Í=1Œ˛" w:cs="Í=1Œ˛" w:hint="eastAsia"/>
          <w:color w:val="000000" w:themeColor="text1"/>
          <w:kern w:val="0"/>
          <w:sz w:val="24"/>
        </w:rPr>
      </w:pPr>
    </w:p>
    <w:p w14:paraId="44A81EA7" w14:textId="77777777" w:rsidR="006F0DC4" w:rsidRPr="00560445" w:rsidRDefault="006F0DC4" w:rsidP="006F0DC4">
      <w:pPr>
        <w:pStyle w:val="a4"/>
        <w:numPr>
          <w:ilvl w:val="0"/>
          <w:numId w:val="1"/>
        </w:numPr>
        <w:autoSpaceDE w:val="0"/>
        <w:autoSpaceDN w:val="0"/>
        <w:adjustRightInd w:val="0"/>
        <w:ind w:leftChars="0"/>
        <w:jc w:val="left"/>
        <w:rPr>
          <w:rFonts w:ascii="Í=1Œ˛" w:hAnsi="Í=1Œ˛" w:cs="Í=1Œ˛"/>
          <w:color w:val="000000" w:themeColor="text1"/>
          <w:kern w:val="0"/>
          <w:sz w:val="24"/>
        </w:rPr>
      </w:pPr>
      <w:r w:rsidRPr="00560445">
        <w:rPr>
          <w:rFonts w:ascii="Í=1Œ˛" w:hAnsi="Í=1Œ˛" w:cs="Í=1Œ˛"/>
          <w:color w:val="000000" w:themeColor="text1"/>
          <w:kern w:val="0"/>
          <w:sz w:val="24"/>
        </w:rPr>
        <w:t>医療機関への受診状況調査</w:t>
      </w:r>
    </w:p>
    <w:p w14:paraId="72147D92" w14:textId="77777777"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ヘモグロビン</w:t>
      </w:r>
      <w:r w:rsidRPr="00560445">
        <w:rPr>
          <w:rFonts w:ascii="Í=1Œ˛" w:hAnsi="Í=1Œ˛" w:cs="Í=1Œ˛"/>
          <w:color w:val="000000" w:themeColor="text1"/>
          <w:kern w:val="0"/>
          <w:sz w:val="24"/>
        </w:rPr>
        <w:t>A1c</w:t>
      </w:r>
      <w:r w:rsidRPr="00560445">
        <w:rPr>
          <w:rFonts w:ascii="Í=1Œ˛" w:hAnsi="Í=1Œ˛" w:cs="Í=1Œ˛"/>
          <w:color w:val="000000" w:themeColor="text1"/>
          <w:kern w:val="0"/>
          <w:sz w:val="24"/>
        </w:rPr>
        <w:t>が</w:t>
      </w:r>
      <w:r w:rsidRPr="00560445">
        <w:rPr>
          <w:rFonts w:ascii="Í=1Œ˛" w:hAnsi="Í=1Œ˛" w:cs="Í=1Œ˛"/>
          <w:color w:val="000000" w:themeColor="text1"/>
          <w:kern w:val="0"/>
          <w:sz w:val="24"/>
        </w:rPr>
        <w:t>6.5</w:t>
      </w:r>
      <w:r w:rsidRPr="00560445">
        <w:rPr>
          <w:rFonts w:ascii="Í=1Œ˛" w:hAnsi="Í=1Œ˛" w:cs="Í=1Œ˛"/>
          <w:color w:val="000000" w:themeColor="text1"/>
          <w:kern w:val="0"/>
          <w:sz w:val="24"/>
        </w:rPr>
        <w:t>％以上で糖尿病薬未使用の方</w:t>
      </w:r>
    </w:p>
    <w:p w14:paraId="28E6F86D" w14:textId="3FD53A8D" w:rsidR="006F0DC4" w:rsidRPr="00560445" w:rsidRDefault="006F0DC4" w:rsidP="006F0DC4">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lastRenderedPageBreak/>
        <w:t>医療機関への受診状況の確認を行っています。</w:t>
      </w:r>
    </w:p>
    <w:p w14:paraId="6CFCC7A3"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対象の方には、ご自宅に調査票を郵送しますので、ご記入の上、返送をお願いします。</w:t>
      </w:r>
    </w:p>
    <w:p w14:paraId="537595CD" w14:textId="6100A898"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医療機関受診状況に合わせて保健師より電話でサポートを受けられます。</w:t>
      </w:r>
    </w:p>
    <w:p w14:paraId="431E4052" w14:textId="121D5A32" w:rsidR="003C2792" w:rsidRPr="00560445" w:rsidRDefault="003C2792" w:rsidP="003C2792">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医療機関への受診勧奨も行っています。</w:t>
      </w:r>
    </w:p>
    <w:p w14:paraId="575F0F8A" w14:textId="7150C83A"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自己判断せず、まずは医師に相談することが大切です！！</w:t>
      </w:r>
    </w:p>
    <w:p w14:paraId="527B5CDF" w14:textId="77777777" w:rsidR="006F0DC4" w:rsidRPr="00560445" w:rsidRDefault="006F0DC4" w:rsidP="00BC5F8C">
      <w:pPr>
        <w:autoSpaceDE w:val="0"/>
        <w:autoSpaceDN w:val="0"/>
        <w:adjustRightInd w:val="0"/>
        <w:jc w:val="left"/>
        <w:rPr>
          <w:rFonts w:ascii="Í=1Œ˛" w:hAnsi="Í=1Œ˛" w:cs="Í=1Œ˛"/>
          <w:color w:val="000000" w:themeColor="text1"/>
          <w:kern w:val="0"/>
          <w:sz w:val="24"/>
        </w:rPr>
      </w:pPr>
    </w:p>
    <w:p w14:paraId="7036039E"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医療費を大切に</w:t>
      </w:r>
    </w:p>
    <w:p w14:paraId="45A6F5B6" w14:textId="24564AFC" w:rsidR="003C2792" w:rsidRPr="00560445" w:rsidRDefault="003C2792" w:rsidP="003C2792">
      <w:pPr>
        <w:rPr>
          <w:color w:val="000000" w:themeColor="text1"/>
          <w:sz w:val="24"/>
        </w:rPr>
      </w:pPr>
      <w:r w:rsidRPr="00560445">
        <w:rPr>
          <w:rFonts w:ascii="Í=1Œ˛" w:hAnsi="Í=1Œ˛" w:cs="Í=1Œ˛"/>
          <w:color w:val="000000" w:themeColor="text1"/>
          <w:kern w:val="0"/>
          <w:sz w:val="24"/>
        </w:rPr>
        <w:t>問：国民健康保険課給付グループ</w:t>
      </w:r>
      <w:r w:rsidRPr="00560445">
        <w:rPr>
          <w:rFonts w:ascii="Í=1Œ˛" w:hAnsi="Í=1Œ˛" w:cs="Í=1Œ˛"/>
          <w:color w:val="000000" w:themeColor="text1"/>
          <w:kern w:val="0"/>
          <w:sz w:val="24"/>
        </w:rPr>
        <w:t xml:space="preserve"> </w:t>
      </w:r>
      <w:r w:rsidRPr="00560445">
        <w:rPr>
          <w:rFonts w:ascii="Apple Color Emoji" w:hAnsi="Apple Color Emoji" w:cs="Apple Color Emoji"/>
          <w:color w:val="000000" w:themeColor="text1"/>
          <w:kern w:val="0"/>
          <w:sz w:val="24"/>
        </w:rPr>
        <w:t>☎</w:t>
      </w:r>
      <w:r w:rsidRPr="00560445">
        <w:rPr>
          <w:rFonts w:ascii="Í=1Œ˛" w:hAnsi="Í=1Œ˛" w:cs="Í=1Œ˛"/>
          <w:color w:val="000000" w:themeColor="text1"/>
          <w:kern w:val="0"/>
          <w:sz w:val="24"/>
        </w:rPr>
        <w:t>03-3981-1296_</w:t>
      </w:r>
    </w:p>
    <w:p w14:paraId="6C740794" w14:textId="6E1A601B"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健康保険は、誰もが安心して医療が受けられるように、収入に応じて保険料を出し合い、そこから医療費を支出しようという助け合いを基本とした制度です。そのため、医療費が増えることは、保険料の引き上げにつながる可能性があります。</w:t>
      </w:r>
    </w:p>
    <w:p w14:paraId="7AC341CF" w14:textId="77777777" w:rsidR="003C2792" w:rsidRPr="00560445" w:rsidRDefault="003C2792" w:rsidP="00BC5F8C">
      <w:pPr>
        <w:autoSpaceDE w:val="0"/>
        <w:autoSpaceDN w:val="0"/>
        <w:adjustRightInd w:val="0"/>
        <w:jc w:val="left"/>
        <w:rPr>
          <w:rFonts w:ascii="Í=1Œ˛" w:hAnsi="Í=1Œ˛" w:cs="Í=1Œ˛"/>
          <w:color w:val="000000" w:themeColor="text1"/>
          <w:kern w:val="0"/>
          <w:sz w:val="24"/>
        </w:rPr>
      </w:pPr>
    </w:p>
    <w:p w14:paraId="32C846D9" w14:textId="290A509C" w:rsidR="003C2792" w:rsidRPr="00560445" w:rsidRDefault="003C2792" w:rsidP="00BC5F8C">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～私たちにできること～</w:t>
      </w:r>
    </w:p>
    <w:p w14:paraId="7A325DFF"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w:t>
      </w:r>
      <w:r w:rsidRPr="00560445">
        <w:rPr>
          <w:rFonts w:ascii="Í=1Œ˛" w:hAnsi="Í=1Œ˛" w:cs="Í=1Œ˛"/>
          <w:color w:val="000000" w:themeColor="text1"/>
          <w:kern w:val="0"/>
          <w:sz w:val="24"/>
        </w:rPr>
        <w:t>お医者さんへのかかり方を見直しましょう。</w:t>
      </w:r>
    </w:p>
    <w:p w14:paraId="794CEB28"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　（重複・頻回受診・時間外受診をできるだけ避ける。）</w:t>
      </w:r>
    </w:p>
    <w:p w14:paraId="16E6508D"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w:t>
      </w:r>
      <w:r w:rsidRPr="00560445">
        <w:rPr>
          <w:rFonts w:ascii="Í=1Œ˛" w:hAnsi="Í=1Œ˛" w:cs="Í=1Œ˛"/>
          <w:color w:val="000000" w:themeColor="text1"/>
          <w:kern w:val="0"/>
          <w:sz w:val="24"/>
        </w:rPr>
        <w:t>定期的に健康診断を受け、病気を早期発見・早期治療しましょう。</w:t>
      </w:r>
    </w:p>
    <w:p w14:paraId="1CACDDCF"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w:t>
      </w:r>
      <w:r w:rsidRPr="00560445">
        <w:rPr>
          <w:rFonts w:ascii="Í=1Œ˛" w:hAnsi="Í=1Œ˛" w:cs="Í=1Œ˛"/>
          <w:color w:val="000000" w:themeColor="text1"/>
          <w:kern w:val="0"/>
          <w:sz w:val="24"/>
        </w:rPr>
        <w:t>ジェネリック医薬品を活用しましょう。</w:t>
      </w:r>
    </w:p>
    <w:p w14:paraId="7DAB3679" w14:textId="2222DF62"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ＭＳ ゴシック" w:eastAsia="ＭＳ ゴシック" w:hAnsi="ＭＳ ゴシック" w:cs="ＭＳ ゴシック" w:hint="eastAsia"/>
          <w:color w:val="000000" w:themeColor="text1"/>
          <w:kern w:val="0"/>
          <w:sz w:val="24"/>
        </w:rPr>
        <w:t>※</w:t>
      </w:r>
      <w:r w:rsidRPr="00560445">
        <w:rPr>
          <w:rFonts w:ascii="Í=1Œ˛" w:hAnsi="Í=1Œ˛" w:cs="Í=1Œ˛"/>
          <w:color w:val="000000" w:themeColor="text1"/>
          <w:kern w:val="0"/>
          <w:sz w:val="24"/>
        </w:rPr>
        <w:t>ジェネリック医薬品は、先発医薬品と同等の効能・効果を持つ医薬品で、安価なお薬です。</w:t>
      </w:r>
    </w:p>
    <w:p w14:paraId="09E1553D" w14:textId="77777777" w:rsidR="003C2792" w:rsidRPr="00560445" w:rsidRDefault="003C2792" w:rsidP="00BC5F8C">
      <w:pPr>
        <w:autoSpaceDE w:val="0"/>
        <w:autoSpaceDN w:val="0"/>
        <w:adjustRightInd w:val="0"/>
        <w:jc w:val="left"/>
        <w:rPr>
          <w:rFonts w:ascii="Í=1Œ˛" w:hAnsi="Í=1Œ˛" w:cs="Í=1Œ˛" w:hint="eastAsia"/>
          <w:color w:val="000000" w:themeColor="text1"/>
          <w:kern w:val="0"/>
          <w:sz w:val="24"/>
        </w:rPr>
      </w:pPr>
    </w:p>
    <w:p w14:paraId="54A4784E" w14:textId="77777777" w:rsidR="006F0DC4" w:rsidRPr="00560445" w:rsidRDefault="006F0DC4" w:rsidP="00BC5F8C">
      <w:pPr>
        <w:autoSpaceDE w:val="0"/>
        <w:autoSpaceDN w:val="0"/>
        <w:adjustRightInd w:val="0"/>
        <w:jc w:val="left"/>
        <w:rPr>
          <w:rFonts w:ascii="Í=1Œ˛" w:hAnsi="Í=1Œ˛" w:cs="Í=1Œ˛" w:hint="eastAsia"/>
          <w:color w:val="000000" w:themeColor="text1"/>
          <w:kern w:val="0"/>
          <w:sz w:val="24"/>
        </w:rPr>
      </w:pPr>
    </w:p>
    <w:p w14:paraId="0D5BBB65" w14:textId="4E054E92" w:rsidR="0016487B" w:rsidRPr="00560445" w:rsidRDefault="003C2792" w:rsidP="00BC5F8C">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イベント情報</w:t>
      </w:r>
    </w:p>
    <w:p w14:paraId="49EE5EFA"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健</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康</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展</w:t>
      </w:r>
    </w:p>
    <w:p w14:paraId="42F7BA8A" w14:textId="57B85B76" w:rsidR="003C2792" w:rsidRPr="00560445" w:rsidRDefault="003C2792" w:rsidP="003C2792">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日</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時</w:t>
      </w:r>
      <w:r w:rsidRPr="00560445">
        <w:rPr>
          <w:rFonts w:ascii="Í=1Œ˛" w:hAnsi="Í=1Œ˛" w:cs="Í=1Œ˛" w:hint="eastAsia"/>
          <w:color w:val="000000" w:themeColor="text1"/>
          <w:kern w:val="0"/>
          <w:sz w:val="24"/>
        </w:rPr>
        <w:t xml:space="preserve">　</w:t>
      </w:r>
      <w:r w:rsidRPr="00560445">
        <w:rPr>
          <w:rFonts w:ascii="Í=1Œ˛" w:hAnsi="Í=1Œ˛" w:cs="Í=1Œ˛"/>
          <w:color w:val="000000" w:themeColor="text1"/>
          <w:kern w:val="0"/>
          <w:sz w:val="24"/>
        </w:rPr>
        <w:t>12</w:t>
      </w:r>
      <w:r w:rsidRPr="00560445">
        <w:rPr>
          <w:rFonts w:ascii="Í=1Œ˛" w:hAnsi="Í=1Œ˛" w:cs="Í=1Œ˛"/>
          <w:color w:val="000000" w:themeColor="text1"/>
          <w:kern w:val="0"/>
          <w:sz w:val="24"/>
        </w:rPr>
        <w:t>月</w:t>
      </w:r>
      <w:r w:rsidRPr="00560445">
        <w:rPr>
          <w:rFonts w:ascii="Í=1Œ˛" w:hAnsi="Í=1Œ˛" w:cs="Í=1Œ˛"/>
          <w:color w:val="000000" w:themeColor="text1"/>
          <w:kern w:val="0"/>
          <w:sz w:val="24"/>
        </w:rPr>
        <w:t>3</w:t>
      </w:r>
      <w:r w:rsidRPr="00560445">
        <w:rPr>
          <w:rFonts w:ascii="Í=1Œ˛" w:hAnsi="Í=1Œ˛" w:cs="Í=1Œ˛"/>
          <w:color w:val="000000" w:themeColor="text1"/>
          <w:kern w:val="0"/>
          <w:sz w:val="24"/>
        </w:rPr>
        <w:t>日（日）</w:t>
      </w:r>
      <w:r w:rsidRPr="00560445">
        <w:rPr>
          <w:rFonts w:ascii="Í=1Œ˛" w:hAnsi="Í=1Œ˛" w:cs="Í=1Œ˛"/>
          <w:color w:val="000000" w:themeColor="text1"/>
          <w:kern w:val="0"/>
          <w:sz w:val="24"/>
        </w:rPr>
        <w:t xml:space="preserve">10:00 </w:t>
      </w:r>
      <w:r w:rsidRPr="00560445">
        <w:rPr>
          <w:rFonts w:ascii="Í=1Œ˛" w:hAnsi="Í=1Œ˛" w:cs="Í=1Œ˛"/>
          <w:color w:val="000000" w:themeColor="text1"/>
          <w:kern w:val="0"/>
          <w:sz w:val="24"/>
        </w:rPr>
        <w:t>～</w:t>
      </w:r>
      <w:r w:rsidRPr="00560445">
        <w:rPr>
          <w:rFonts w:ascii="Í=1Œ˛" w:hAnsi="Í=1Œ˛" w:cs="Í=1Œ˛"/>
          <w:color w:val="000000" w:themeColor="text1"/>
          <w:kern w:val="0"/>
          <w:sz w:val="24"/>
        </w:rPr>
        <w:t>14:30</w:t>
      </w:r>
    </w:p>
    <w:p w14:paraId="309347BE" w14:textId="5F439691"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場</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所</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としま区民センター</w:t>
      </w:r>
      <w:r w:rsidRPr="00560445">
        <w:rPr>
          <w:rFonts w:ascii="Í=1Œ˛" w:hAnsi="Í=1Œ˛" w:cs="Í=1Œ˛"/>
          <w:color w:val="000000" w:themeColor="text1"/>
          <w:kern w:val="0"/>
          <w:sz w:val="24"/>
        </w:rPr>
        <w:t xml:space="preserve"> 8</w:t>
      </w:r>
      <w:r w:rsidRPr="00560445">
        <w:rPr>
          <w:rFonts w:ascii="Í=1Œ˛" w:hAnsi="Í=1Œ˛" w:cs="Í=1Œ˛"/>
          <w:color w:val="000000" w:themeColor="text1"/>
          <w:kern w:val="0"/>
          <w:sz w:val="24"/>
        </w:rPr>
        <w:t>階</w:t>
      </w:r>
      <w:r w:rsidRPr="00560445">
        <w:rPr>
          <w:rFonts w:ascii="Í=1Œ˛" w:hAnsi="Í=1Œ˛" w:cs="Í=1Œ˛" w:hint="eastAsia"/>
          <w:color w:val="000000" w:themeColor="text1"/>
          <w:kern w:val="0"/>
          <w:sz w:val="24"/>
        </w:rPr>
        <w:t xml:space="preserve">　</w:t>
      </w:r>
      <w:r w:rsidRPr="00560445">
        <w:rPr>
          <w:rFonts w:ascii="Í=1Œ˛" w:hAnsi="Í=1Œ˛" w:cs="Í=1Œ˛"/>
          <w:color w:val="000000" w:themeColor="text1"/>
          <w:kern w:val="0"/>
          <w:sz w:val="24"/>
        </w:rPr>
        <w:t>多目的ホール</w:t>
      </w:r>
    </w:p>
    <w:p w14:paraId="6ED1DC66" w14:textId="195D6458"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骨密度や脳年齢などの測定体験コーナーやくすりなんでも相談コーナーがあります。</w:t>
      </w:r>
    </w:p>
    <w:p w14:paraId="460E0EB0"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問：国民健康保険課管理グループ　</w:t>
      </w:r>
      <w:r w:rsidRPr="00560445">
        <w:rPr>
          <w:rFonts w:ascii="Apple Color Emoji" w:hAnsi="Apple Color Emoji" w:cs="Apple Color Emoji"/>
          <w:color w:val="000000" w:themeColor="text1"/>
          <w:kern w:val="0"/>
          <w:sz w:val="24"/>
        </w:rPr>
        <w:t>☎</w:t>
      </w:r>
      <w:r w:rsidRPr="00560445">
        <w:rPr>
          <w:rFonts w:ascii="Í=1Œ˛" w:hAnsi="Í=1Œ˛" w:cs="Í=1Œ˛"/>
          <w:color w:val="000000" w:themeColor="text1"/>
          <w:kern w:val="0"/>
          <w:sz w:val="24"/>
        </w:rPr>
        <w:t>03-3981-1923</w:t>
      </w:r>
    </w:p>
    <w:p w14:paraId="5A7D9172" w14:textId="77777777" w:rsidR="000653F1" w:rsidRPr="00560445" w:rsidRDefault="000653F1" w:rsidP="00BC5F8C">
      <w:pPr>
        <w:autoSpaceDE w:val="0"/>
        <w:autoSpaceDN w:val="0"/>
        <w:adjustRightInd w:val="0"/>
        <w:jc w:val="left"/>
        <w:rPr>
          <w:rFonts w:ascii="Í=1Œ˛" w:hAnsi="Í=1Œ˛" w:cs="Í=1Œ˛"/>
          <w:color w:val="000000" w:themeColor="text1"/>
          <w:kern w:val="0"/>
          <w:sz w:val="24"/>
        </w:rPr>
      </w:pPr>
    </w:p>
    <w:p w14:paraId="5BA37BE7" w14:textId="77777777"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Segoe UI Symbol" w:hAnsi="Segoe UI Symbol" w:cs="Segoe UI Symbol"/>
          <w:color w:val="000000" w:themeColor="text1"/>
          <w:kern w:val="0"/>
          <w:sz w:val="24"/>
        </w:rPr>
        <w:t>◆</w:t>
      </w:r>
      <w:r w:rsidRPr="00560445">
        <w:rPr>
          <w:rFonts w:ascii="Í=1Œ˛" w:hAnsi="Í=1Œ˛" w:cs="Í=1Œ˛"/>
          <w:color w:val="000000" w:themeColor="text1"/>
          <w:kern w:val="0"/>
          <w:sz w:val="24"/>
        </w:rPr>
        <w:t>区立中央図書館展示</w:t>
      </w:r>
    </w:p>
    <w:p w14:paraId="29D52B7B" w14:textId="77777777"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10</w:t>
      </w:r>
      <w:r w:rsidRPr="00560445">
        <w:rPr>
          <w:rFonts w:ascii="Í=1Œ˛" w:hAnsi="Í=1Œ˛" w:cs="Í=1Œ˛"/>
          <w:color w:val="000000" w:themeColor="text1"/>
          <w:kern w:val="0"/>
          <w:sz w:val="24"/>
        </w:rPr>
        <w:t>月</w:t>
      </w:r>
      <w:r w:rsidRPr="00560445">
        <w:rPr>
          <w:rFonts w:ascii="Í=1Œ˛" w:hAnsi="Í=1Œ˛" w:cs="Í=1Œ˛"/>
          <w:color w:val="000000" w:themeColor="text1"/>
          <w:kern w:val="0"/>
          <w:sz w:val="24"/>
        </w:rPr>
        <w:t>28</w:t>
      </w:r>
      <w:r w:rsidRPr="00560445">
        <w:rPr>
          <w:rFonts w:ascii="Í=1Œ˛" w:hAnsi="Í=1Œ˛" w:cs="Í=1Œ˛"/>
          <w:color w:val="000000" w:themeColor="text1"/>
          <w:kern w:val="0"/>
          <w:sz w:val="24"/>
        </w:rPr>
        <w:t>日（土）～</w:t>
      </w:r>
      <w:r w:rsidRPr="00560445">
        <w:rPr>
          <w:rFonts w:ascii="Í=1Œ˛" w:hAnsi="Í=1Œ˛" w:cs="Í=1Œ˛"/>
          <w:color w:val="000000" w:themeColor="text1"/>
          <w:kern w:val="0"/>
          <w:sz w:val="24"/>
        </w:rPr>
        <w:t>11</w:t>
      </w:r>
      <w:r w:rsidRPr="00560445">
        <w:rPr>
          <w:rFonts w:ascii="Í=1Œ˛" w:hAnsi="Í=1Œ˛" w:cs="Í=1Œ˛"/>
          <w:color w:val="000000" w:themeColor="text1"/>
          <w:kern w:val="0"/>
          <w:sz w:val="24"/>
        </w:rPr>
        <w:t>月</w:t>
      </w:r>
      <w:r w:rsidRPr="00560445">
        <w:rPr>
          <w:rFonts w:ascii="Í=1Œ˛" w:hAnsi="Í=1Œ˛" w:cs="Í=1Œ˛"/>
          <w:color w:val="000000" w:themeColor="text1"/>
          <w:kern w:val="0"/>
          <w:sz w:val="24"/>
        </w:rPr>
        <w:t>23</w:t>
      </w:r>
      <w:r w:rsidRPr="00560445">
        <w:rPr>
          <w:rFonts w:ascii="Í=1Œ˛" w:hAnsi="Í=1Œ˛" w:cs="Í=1Œ˛"/>
          <w:color w:val="000000" w:themeColor="text1"/>
          <w:kern w:val="0"/>
          <w:sz w:val="24"/>
        </w:rPr>
        <w:t>日（祝・木）</w:t>
      </w:r>
    </w:p>
    <w:p w14:paraId="074C4A2B" w14:textId="1A4578CC"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健康情報コーナーにて「糖尿病」「運動」「食事」に関する本を特集展示しています。</w:t>
      </w:r>
    </w:p>
    <w:p w14:paraId="0B2DC5B7" w14:textId="7637E6A6"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この機会に糖尿病の知識を深めませんか。</w:t>
      </w:r>
    </w:p>
    <w:p w14:paraId="7B3DC779" w14:textId="77777777"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lastRenderedPageBreak/>
        <w:t xml:space="preserve">問：地域保健課保健事業グループ　</w:t>
      </w:r>
      <w:r w:rsidRPr="00560445">
        <w:rPr>
          <w:rFonts w:ascii="Apple Color Emoji" w:hAnsi="Apple Color Emoji" w:cs="Apple Color Emoji"/>
          <w:color w:val="000000" w:themeColor="text1"/>
          <w:kern w:val="0"/>
          <w:sz w:val="24"/>
        </w:rPr>
        <w:t>☎</w:t>
      </w:r>
      <w:r w:rsidRPr="00560445">
        <w:rPr>
          <w:rFonts w:ascii="Í=1Œ˛" w:hAnsi="Í=1Œ˛" w:cs="Í=1Œ˛"/>
          <w:color w:val="000000" w:themeColor="text1"/>
          <w:kern w:val="0"/>
          <w:sz w:val="24"/>
        </w:rPr>
        <w:t>03-3987-4660</w:t>
      </w:r>
    </w:p>
    <w:p w14:paraId="467B527E" w14:textId="77777777" w:rsidR="003C2792" w:rsidRPr="00560445" w:rsidRDefault="003C2792" w:rsidP="00BC5F8C">
      <w:pPr>
        <w:autoSpaceDE w:val="0"/>
        <w:autoSpaceDN w:val="0"/>
        <w:adjustRightInd w:val="0"/>
        <w:jc w:val="left"/>
        <w:rPr>
          <w:rFonts w:ascii="Í=1Œ˛" w:hAnsi="Í=1Œ˛" w:cs="Í=1Œ˛"/>
          <w:color w:val="000000" w:themeColor="text1"/>
          <w:kern w:val="0"/>
          <w:sz w:val="24"/>
        </w:rPr>
      </w:pPr>
    </w:p>
    <w:p w14:paraId="78648C7A"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豊島区医師会</w:t>
      </w:r>
    </w:p>
    <w:p w14:paraId="446E2B44"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糖尿病区民公開講座</w:t>
      </w:r>
    </w:p>
    <w:p w14:paraId="517EAEC9" w14:textId="18090FB0"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テーマ</w:t>
      </w:r>
      <w:r w:rsidRPr="00560445">
        <w:rPr>
          <w:rFonts w:ascii="Í=1Œ˛" w:hAnsi="Í=1Œ˛" w:cs="Í=1Œ˛" w:hint="eastAsia"/>
          <w:color w:val="000000" w:themeColor="text1"/>
          <w:kern w:val="0"/>
          <w:sz w:val="24"/>
        </w:rPr>
        <w:t xml:space="preserve">　</w:t>
      </w:r>
      <w:r w:rsidRPr="00560445">
        <w:rPr>
          <w:rFonts w:ascii="Í=1Œ˛" w:hAnsi="Í=1Œ˛" w:cs="Í=1Œ˛"/>
          <w:color w:val="000000" w:themeColor="text1"/>
          <w:kern w:val="0"/>
          <w:sz w:val="24"/>
        </w:rPr>
        <w:t>糖尿病と歯の健康</w:t>
      </w:r>
    </w:p>
    <w:p w14:paraId="0F19EF71" w14:textId="2D674637" w:rsidR="003C2792" w:rsidRPr="00560445" w:rsidRDefault="003C2792" w:rsidP="003C2792">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WEB</w:t>
      </w:r>
      <w:r w:rsidRPr="00560445">
        <w:rPr>
          <w:rFonts w:ascii="Í=1Œ˛" w:hAnsi="Í=1Œ˛" w:cs="Í=1Œ˛"/>
          <w:color w:val="000000" w:themeColor="text1"/>
          <w:kern w:val="0"/>
          <w:sz w:val="24"/>
        </w:rPr>
        <w:t>配信</w:t>
      </w:r>
    </w:p>
    <w:p w14:paraId="4B7659DF" w14:textId="62FFEC52"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配信期間</w:t>
      </w:r>
      <w:r w:rsidRPr="00560445">
        <w:rPr>
          <w:rFonts w:ascii="Í=1Œ˛" w:hAnsi="Í=1Œ˛" w:cs="Í=1Œ˛"/>
          <w:color w:val="000000" w:themeColor="text1"/>
          <w:kern w:val="0"/>
          <w:sz w:val="24"/>
        </w:rPr>
        <w:t xml:space="preserve"> 2024</w:t>
      </w:r>
      <w:r w:rsidRPr="00560445">
        <w:rPr>
          <w:rFonts w:ascii="Í=1Œ˛" w:hAnsi="Í=1Œ˛" w:cs="Í=1Œ˛"/>
          <w:color w:val="000000" w:themeColor="text1"/>
          <w:kern w:val="0"/>
          <w:sz w:val="24"/>
        </w:rPr>
        <w:t>年</w:t>
      </w:r>
      <w:r w:rsidRPr="00560445">
        <w:rPr>
          <w:rFonts w:ascii="Í=1Œ˛" w:hAnsi="Í=1Œ˛" w:cs="Í=1Œ˛"/>
          <w:color w:val="000000" w:themeColor="text1"/>
          <w:kern w:val="0"/>
          <w:sz w:val="24"/>
        </w:rPr>
        <w:t>2</w:t>
      </w:r>
      <w:r w:rsidRPr="00560445">
        <w:rPr>
          <w:rFonts w:ascii="Í=1Œ˛" w:hAnsi="Í=1Œ˛" w:cs="Í=1Œ˛"/>
          <w:color w:val="000000" w:themeColor="text1"/>
          <w:kern w:val="0"/>
          <w:sz w:val="24"/>
        </w:rPr>
        <w:t>月</w:t>
      </w:r>
      <w:r w:rsidRPr="00560445">
        <w:rPr>
          <w:rFonts w:ascii="Í=1Œ˛" w:hAnsi="Í=1Œ˛" w:cs="Í=1Œ˛"/>
          <w:color w:val="000000" w:themeColor="text1"/>
          <w:kern w:val="0"/>
          <w:sz w:val="24"/>
        </w:rPr>
        <w:t>1</w:t>
      </w:r>
      <w:r w:rsidRPr="00560445">
        <w:rPr>
          <w:rFonts w:ascii="Í=1Œ˛" w:hAnsi="Í=1Œ˛" w:cs="Í=1Œ˛"/>
          <w:color w:val="000000" w:themeColor="text1"/>
          <w:kern w:val="0"/>
          <w:sz w:val="24"/>
        </w:rPr>
        <w:t>日</w:t>
      </w:r>
      <w:r w:rsidRPr="00560445">
        <w:rPr>
          <w:rFonts w:ascii="Í=1Œ˛" w:hAnsi="Í=1Œ˛" w:cs="Í=1Œ˛"/>
          <w:color w:val="000000" w:themeColor="text1"/>
          <w:kern w:val="0"/>
          <w:sz w:val="24"/>
        </w:rPr>
        <w:t>(</w:t>
      </w:r>
      <w:r w:rsidRPr="00560445">
        <w:rPr>
          <w:rFonts w:ascii="Í=1Œ˛" w:hAnsi="Í=1Œ˛" w:cs="Í=1Œ˛"/>
          <w:color w:val="000000" w:themeColor="text1"/>
          <w:kern w:val="0"/>
          <w:sz w:val="24"/>
        </w:rPr>
        <w:t>木</w:t>
      </w:r>
      <w:r w:rsidRPr="00560445">
        <w:rPr>
          <w:rFonts w:ascii="Í=1Œ˛" w:hAnsi="Í=1Œ˛" w:cs="Í=1Œ˛"/>
          <w:color w:val="000000" w:themeColor="text1"/>
          <w:kern w:val="0"/>
          <w:sz w:val="24"/>
        </w:rPr>
        <w:t>)</w:t>
      </w:r>
      <w:r w:rsidRPr="00560445">
        <w:rPr>
          <w:rFonts w:ascii="Í=1Œ˛" w:hAnsi="Í=1Œ˛" w:cs="Í=1Œ˛"/>
          <w:color w:val="000000" w:themeColor="text1"/>
          <w:kern w:val="0"/>
          <w:sz w:val="24"/>
        </w:rPr>
        <w:t>～</w:t>
      </w:r>
      <w:r w:rsidRPr="00560445">
        <w:rPr>
          <w:rFonts w:ascii="Í=1Œ˛" w:hAnsi="Í=1Œ˛" w:cs="Í=1Œ˛"/>
          <w:color w:val="000000" w:themeColor="text1"/>
          <w:kern w:val="0"/>
          <w:sz w:val="24"/>
        </w:rPr>
        <w:t>2</w:t>
      </w:r>
      <w:r w:rsidRPr="00560445">
        <w:rPr>
          <w:rFonts w:ascii="Í=1Œ˛" w:hAnsi="Í=1Œ˛" w:cs="Í=1Œ˛"/>
          <w:color w:val="000000" w:themeColor="text1"/>
          <w:kern w:val="0"/>
          <w:sz w:val="24"/>
        </w:rPr>
        <w:t>月</w:t>
      </w:r>
      <w:r w:rsidRPr="00560445">
        <w:rPr>
          <w:rFonts w:ascii="Í=1Œ˛" w:hAnsi="Í=1Œ˛" w:cs="Í=1Œ˛"/>
          <w:color w:val="000000" w:themeColor="text1"/>
          <w:kern w:val="0"/>
          <w:sz w:val="24"/>
        </w:rPr>
        <w:t>29</w:t>
      </w:r>
      <w:r w:rsidRPr="00560445">
        <w:rPr>
          <w:rFonts w:ascii="Í=1Œ˛" w:hAnsi="Í=1Œ˛" w:cs="Í=1Œ˛"/>
          <w:color w:val="000000" w:themeColor="text1"/>
          <w:kern w:val="0"/>
          <w:sz w:val="24"/>
        </w:rPr>
        <w:t>日</w:t>
      </w:r>
      <w:r w:rsidRPr="00560445">
        <w:rPr>
          <w:rFonts w:ascii="Í=1Œ˛" w:hAnsi="Í=1Œ˛" w:cs="Í=1Œ˛"/>
          <w:color w:val="000000" w:themeColor="text1"/>
          <w:kern w:val="0"/>
          <w:sz w:val="24"/>
        </w:rPr>
        <w:t>(</w:t>
      </w:r>
      <w:r w:rsidRPr="00560445">
        <w:rPr>
          <w:rFonts w:ascii="Í=1Œ˛" w:hAnsi="Í=1Œ˛" w:cs="Í=1Œ˛"/>
          <w:color w:val="000000" w:themeColor="text1"/>
          <w:kern w:val="0"/>
          <w:sz w:val="24"/>
        </w:rPr>
        <w:t>木</w:t>
      </w:r>
      <w:r w:rsidRPr="00560445">
        <w:rPr>
          <w:rFonts w:ascii="Í=1Œ˛" w:hAnsi="Í=1Œ˛" w:cs="Í=1Œ˛"/>
          <w:color w:val="000000" w:themeColor="text1"/>
          <w:kern w:val="0"/>
          <w:sz w:val="24"/>
        </w:rPr>
        <w:t>)</w:t>
      </w:r>
      <w:r w:rsidRPr="00560445">
        <w:rPr>
          <w:rFonts w:ascii="Í=1Œ˛" w:hAnsi="Í=1Œ˛" w:cs="Í=1Œ˛"/>
          <w:color w:val="000000" w:themeColor="text1"/>
          <w:kern w:val="0"/>
          <w:sz w:val="24"/>
        </w:rPr>
        <w:t>（予定）</w:t>
      </w:r>
    </w:p>
    <w:p w14:paraId="17D1CF4E" w14:textId="670A8F2B"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参加無料！</w:t>
      </w:r>
    </w:p>
    <w:p w14:paraId="41DCEFB8"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p>
    <w:p w14:paraId="2E48D11B" w14:textId="4FD1E221" w:rsidR="003C2792" w:rsidRPr="00560445" w:rsidRDefault="003C2792" w:rsidP="003C2792">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プログラム</w:t>
      </w:r>
    </w:p>
    <w:p w14:paraId="1662AD43" w14:textId="561993D2"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〈予定〉</w:t>
      </w:r>
      <w:r w:rsidRPr="00560445">
        <w:rPr>
          <w:rFonts w:ascii="Í=1Œ˛" w:hAnsi="Í=1Œ˛" w:cs="Í=1Œ˛"/>
          <w:color w:val="000000" w:themeColor="text1"/>
          <w:kern w:val="0"/>
          <w:sz w:val="24"/>
        </w:rPr>
        <w:t xml:space="preserve">① </w:t>
      </w:r>
      <w:r w:rsidRPr="00560445">
        <w:rPr>
          <w:rFonts w:ascii="Í=1Œ˛" w:hAnsi="Í=1Œ˛" w:cs="Í=1Œ˛"/>
          <w:color w:val="000000" w:themeColor="text1"/>
          <w:kern w:val="0"/>
          <w:sz w:val="24"/>
        </w:rPr>
        <w:t>専門医からの糖尿病と合併症の話</w:t>
      </w:r>
    </w:p>
    <w:p w14:paraId="629D905F"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② </w:t>
      </w:r>
      <w:r w:rsidRPr="00560445">
        <w:rPr>
          <w:rFonts w:ascii="Í=1Œ˛" w:hAnsi="Í=1Œ˛" w:cs="Í=1Œ˛"/>
          <w:color w:val="000000" w:themeColor="text1"/>
          <w:kern w:val="0"/>
          <w:sz w:val="24"/>
        </w:rPr>
        <w:t>歯科医師からの糖尿病と歯周病の話</w:t>
      </w:r>
    </w:p>
    <w:p w14:paraId="51B86CB8"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 xml:space="preserve">③ </w:t>
      </w:r>
      <w:r w:rsidRPr="00560445">
        <w:rPr>
          <w:rFonts w:ascii="Í=1Œ˛" w:hAnsi="Í=1Œ˛" w:cs="Í=1Œ˛"/>
          <w:color w:val="000000" w:themeColor="text1"/>
          <w:kern w:val="0"/>
          <w:sz w:val="24"/>
        </w:rPr>
        <w:t>歯科衛生士からの歯や口腔ケアの話</w:t>
      </w:r>
    </w:p>
    <w:p w14:paraId="143F9953"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ＭＳ ゴシック" w:eastAsia="ＭＳ ゴシック" w:hAnsi="ＭＳ ゴシック" w:cs="ＭＳ ゴシック" w:hint="eastAsia"/>
          <w:color w:val="000000" w:themeColor="text1"/>
          <w:kern w:val="0"/>
          <w:sz w:val="24"/>
        </w:rPr>
        <w:t>※</w:t>
      </w:r>
      <w:r w:rsidRPr="00560445">
        <w:rPr>
          <w:rFonts w:ascii="Í=1Œ˛" w:hAnsi="Í=1Œ˛" w:cs="Í=1Œ˛"/>
          <w:color w:val="000000" w:themeColor="text1"/>
          <w:kern w:val="0"/>
          <w:sz w:val="24"/>
        </w:rPr>
        <w:t>現在プログラムは案となっております。</w:t>
      </w:r>
    </w:p>
    <w:p w14:paraId="324268CC" w14:textId="18A8B1AB"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ＭＳ ゴシック" w:eastAsia="ＭＳ ゴシック" w:hAnsi="ＭＳ ゴシック" w:cs="ＭＳ ゴシック" w:hint="eastAsia"/>
          <w:color w:val="000000" w:themeColor="text1"/>
          <w:kern w:val="0"/>
          <w:sz w:val="24"/>
        </w:rPr>
        <w:t>※</w:t>
      </w:r>
      <w:r w:rsidRPr="00560445">
        <w:rPr>
          <w:rFonts w:ascii="Í=1Œ˛" w:hAnsi="Í=1Œ˛" w:cs="Í=1Œ˛"/>
          <w:color w:val="000000" w:themeColor="text1"/>
          <w:kern w:val="0"/>
          <w:sz w:val="24"/>
        </w:rPr>
        <w:t>Web</w:t>
      </w:r>
      <w:r w:rsidRPr="00560445">
        <w:rPr>
          <w:rFonts w:ascii="Í=1Œ˛" w:hAnsi="Í=1Œ˛" w:cs="Í=1Œ˛"/>
          <w:color w:val="000000" w:themeColor="text1"/>
          <w:kern w:val="0"/>
          <w:sz w:val="24"/>
        </w:rPr>
        <w:t>配信のアクセス</w:t>
      </w:r>
      <w:r w:rsidRPr="00560445">
        <w:rPr>
          <w:rFonts w:ascii="Í=1Œ˛" w:hAnsi="Í=1Œ˛" w:cs="Í=1Œ˛"/>
          <w:color w:val="000000" w:themeColor="text1"/>
          <w:kern w:val="0"/>
          <w:sz w:val="24"/>
        </w:rPr>
        <w:t>URL</w:t>
      </w:r>
      <w:r w:rsidRPr="00560445">
        <w:rPr>
          <w:rFonts w:ascii="Í=1Œ˛" w:hAnsi="Í=1Œ˛" w:cs="Í=1Œ˛"/>
          <w:color w:val="000000" w:themeColor="text1"/>
          <w:kern w:val="0"/>
          <w:sz w:val="24"/>
        </w:rPr>
        <w:t>は</w:t>
      </w:r>
      <w:r w:rsidRPr="00560445">
        <w:rPr>
          <w:rFonts w:ascii="Í=1Œ˛" w:hAnsi="Í=1Œ˛" w:cs="Í=1Œ˛"/>
          <w:color w:val="000000" w:themeColor="text1"/>
          <w:kern w:val="0"/>
          <w:sz w:val="24"/>
        </w:rPr>
        <w:t>2024</w:t>
      </w:r>
      <w:r w:rsidRPr="00560445">
        <w:rPr>
          <w:rFonts w:ascii="Í=1Œ˛" w:hAnsi="Í=1Œ˛" w:cs="Í=1Œ˛"/>
          <w:color w:val="000000" w:themeColor="text1"/>
          <w:kern w:val="0"/>
          <w:sz w:val="24"/>
        </w:rPr>
        <w:t>年</w:t>
      </w:r>
      <w:r w:rsidRPr="00560445">
        <w:rPr>
          <w:rFonts w:ascii="Í=1Œ˛" w:hAnsi="Í=1Œ˛" w:cs="Í=1Œ˛"/>
          <w:color w:val="000000" w:themeColor="text1"/>
          <w:kern w:val="0"/>
          <w:sz w:val="24"/>
        </w:rPr>
        <w:t>1</w:t>
      </w:r>
      <w:r w:rsidRPr="00560445">
        <w:rPr>
          <w:rFonts w:ascii="Í=1Œ˛" w:hAnsi="Í=1Œ˛" w:cs="Í=1Œ˛"/>
          <w:color w:val="000000" w:themeColor="text1"/>
          <w:kern w:val="0"/>
          <w:sz w:val="24"/>
        </w:rPr>
        <w:t>月より豊島区医師会ホームページ上でご案内します。</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 xml:space="preserve">　　</w:t>
      </w:r>
    </w:p>
    <w:p w14:paraId="1EACFD51"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https://www.tsm.tokyo.med.or.jp/</w:t>
      </w:r>
    </w:p>
    <w:p w14:paraId="34BF99A2" w14:textId="0EF23965"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hint="eastAsia"/>
          <w:color w:val="000000" w:themeColor="text1"/>
          <w:kern w:val="0"/>
          <w:sz w:val="24"/>
        </w:rPr>
        <w:t>「</w:t>
      </w:r>
      <w:r w:rsidRPr="00560445">
        <w:rPr>
          <w:rFonts w:ascii="Í=1Œ˛" w:hAnsi="Í=1Œ˛" w:cs="Í=1Œ˛"/>
          <w:color w:val="000000" w:themeColor="text1"/>
          <w:kern w:val="0"/>
          <w:sz w:val="24"/>
        </w:rPr>
        <w:t>豊島区医師会</w:t>
      </w:r>
      <w:r w:rsidRPr="00560445">
        <w:rPr>
          <w:rFonts w:ascii="Í=1Œ˛" w:hAnsi="Í=1Œ˛" w:cs="Í=1Œ˛" w:hint="eastAsia"/>
          <w:color w:val="000000" w:themeColor="text1"/>
          <w:kern w:val="0"/>
          <w:sz w:val="24"/>
        </w:rPr>
        <w:t>」で</w:t>
      </w:r>
      <w:r w:rsidRPr="00560445">
        <w:rPr>
          <w:rFonts w:ascii="Í=1Œ˛" w:hAnsi="Í=1Œ˛" w:cs="Í=1Œ˛"/>
          <w:color w:val="000000" w:themeColor="text1"/>
          <w:kern w:val="0"/>
          <w:sz w:val="24"/>
        </w:rPr>
        <w:t>検索</w:t>
      </w:r>
    </w:p>
    <w:p w14:paraId="3C23C5B3" w14:textId="77777777" w:rsidR="003C2792" w:rsidRPr="00560445" w:rsidRDefault="003C2792" w:rsidP="00BC5F8C">
      <w:pPr>
        <w:autoSpaceDE w:val="0"/>
        <w:autoSpaceDN w:val="0"/>
        <w:adjustRightInd w:val="0"/>
        <w:jc w:val="left"/>
        <w:rPr>
          <w:rFonts w:ascii="Í=1Œ˛" w:hAnsi="Í=1Œ˛" w:cs="Í=1Œ˛"/>
          <w:color w:val="000000" w:themeColor="text1"/>
          <w:kern w:val="0"/>
          <w:sz w:val="24"/>
        </w:rPr>
      </w:pPr>
    </w:p>
    <w:p w14:paraId="75AF35F3" w14:textId="3128D68C" w:rsidR="003C2792" w:rsidRPr="00560445" w:rsidRDefault="003C2792" w:rsidP="00BC5F8C">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東京都立大塚病院　糖尿病イベント</w:t>
      </w:r>
    </w:p>
    <w:p w14:paraId="33E8EC82" w14:textId="77777777" w:rsidR="00560445" w:rsidRPr="00560445" w:rsidRDefault="00BC5F8C" w:rsidP="00560445">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「もっと知</w:t>
      </w:r>
      <w:proofErr w:type="gramStart"/>
      <w:r w:rsidRPr="00560445">
        <w:rPr>
          <w:rFonts w:ascii="Í=1Œ˛" w:hAnsi="Í=1Œ˛" w:cs="Í=1Œ˛"/>
          <w:color w:val="000000" w:themeColor="text1"/>
          <w:kern w:val="0"/>
          <w:sz w:val="24"/>
        </w:rPr>
        <w:t>ろう</w:t>
      </w:r>
      <w:proofErr w:type="gramEnd"/>
      <w:r w:rsidRPr="00560445">
        <w:rPr>
          <w:rFonts w:ascii="Í=1Œ˛" w:hAnsi="Í=1Œ˛" w:cs="Í=1Œ˛"/>
          <w:color w:val="000000" w:themeColor="text1"/>
          <w:kern w:val="0"/>
          <w:sz w:val="24"/>
        </w:rPr>
        <w:t>糖尿病を</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もっと知</w:t>
      </w:r>
      <w:proofErr w:type="gramStart"/>
      <w:r w:rsidRPr="00560445">
        <w:rPr>
          <w:rFonts w:ascii="Í=1Œ˛" w:hAnsi="Í=1Œ˛" w:cs="Í=1Œ˛"/>
          <w:color w:val="000000" w:themeColor="text1"/>
          <w:kern w:val="0"/>
          <w:sz w:val="24"/>
        </w:rPr>
        <w:t>ろう</w:t>
      </w:r>
      <w:proofErr w:type="gramEnd"/>
      <w:r w:rsidRPr="00560445">
        <w:rPr>
          <w:rFonts w:ascii="Í=1Œ˛" w:hAnsi="Í=1Œ˛" w:cs="Í=1Œ˛"/>
          <w:color w:val="000000" w:themeColor="text1"/>
          <w:kern w:val="0"/>
          <w:sz w:val="24"/>
        </w:rPr>
        <w:t>自分のからだ</w:t>
      </w:r>
    </w:p>
    <w:p w14:paraId="6B25A34C" w14:textId="352DAA3E" w:rsidR="00BC5F8C" w:rsidRPr="00560445" w:rsidRDefault="00BC5F8C" w:rsidP="00560445">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～アフターコロナで変わる生活への順応～」</w:t>
      </w:r>
    </w:p>
    <w:p w14:paraId="2AD7083E" w14:textId="164108B6" w:rsidR="00560445" w:rsidRPr="00560445" w:rsidRDefault="00560445" w:rsidP="003C2792">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どちらも参加無料！</w:t>
      </w:r>
    </w:p>
    <w:p w14:paraId="3F928241" w14:textId="59AF081C"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① 11</w:t>
      </w:r>
      <w:r w:rsidRPr="00560445">
        <w:rPr>
          <w:rFonts w:ascii="Í=1Œ˛" w:hAnsi="Í=1Œ˛" w:cs="Í=1Œ˛"/>
          <w:color w:val="000000" w:themeColor="text1"/>
          <w:kern w:val="0"/>
          <w:sz w:val="24"/>
        </w:rPr>
        <w:t>月</w:t>
      </w:r>
      <w:r w:rsidRPr="00560445">
        <w:rPr>
          <w:rFonts w:ascii="Í=1Œ˛" w:hAnsi="Í=1Œ˛" w:cs="Í=1Œ˛"/>
          <w:color w:val="000000" w:themeColor="text1"/>
          <w:kern w:val="0"/>
          <w:sz w:val="24"/>
        </w:rPr>
        <w:t>15</w:t>
      </w:r>
      <w:r w:rsidRPr="00560445">
        <w:rPr>
          <w:rFonts w:ascii="Í=1Œ˛" w:hAnsi="Í=1Œ˛" w:cs="Í=1Œ˛"/>
          <w:color w:val="000000" w:themeColor="text1"/>
          <w:kern w:val="0"/>
          <w:sz w:val="24"/>
        </w:rPr>
        <w:t xml:space="preserve">日（水）　</w:t>
      </w:r>
      <w:r w:rsidRPr="00560445">
        <w:rPr>
          <w:rFonts w:ascii="Í=1Œ˛" w:hAnsi="Í=1Œ˛" w:cs="Í=1Œ˛"/>
          <w:color w:val="000000" w:themeColor="text1"/>
          <w:kern w:val="0"/>
          <w:sz w:val="24"/>
        </w:rPr>
        <w:t>9</w:t>
      </w:r>
      <w:r w:rsidRPr="00560445">
        <w:rPr>
          <w:rFonts w:ascii="Í=1Œ˛" w:hAnsi="Í=1Œ˛" w:cs="Í=1Œ˛"/>
          <w:color w:val="000000" w:themeColor="text1"/>
          <w:kern w:val="0"/>
          <w:sz w:val="24"/>
        </w:rPr>
        <w:t>：</w:t>
      </w:r>
      <w:r w:rsidRPr="00560445">
        <w:rPr>
          <w:rFonts w:ascii="Í=1Œ˛" w:hAnsi="Í=1Œ˛" w:cs="Í=1Œ˛"/>
          <w:color w:val="000000" w:themeColor="text1"/>
          <w:kern w:val="0"/>
          <w:sz w:val="24"/>
        </w:rPr>
        <w:t xml:space="preserve">30 </w:t>
      </w:r>
      <w:r w:rsidRPr="00560445">
        <w:rPr>
          <w:rFonts w:ascii="Í=1Œ˛" w:hAnsi="Í=1Œ˛" w:cs="Í=1Œ˛"/>
          <w:color w:val="000000" w:themeColor="text1"/>
          <w:kern w:val="0"/>
          <w:sz w:val="24"/>
        </w:rPr>
        <w:t>～</w:t>
      </w:r>
      <w:r w:rsidRPr="00560445">
        <w:rPr>
          <w:rFonts w:ascii="Í=1Œ˛" w:hAnsi="Í=1Œ˛" w:cs="Í=1Œ˛"/>
          <w:color w:val="000000" w:themeColor="text1"/>
          <w:kern w:val="0"/>
          <w:sz w:val="24"/>
        </w:rPr>
        <w:t xml:space="preserve"> 12</w:t>
      </w:r>
      <w:r w:rsidRPr="00560445">
        <w:rPr>
          <w:rFonts w:ascii="Í=1Œ˛" w:hAnsi="Í=1Œ˛" w:cs="Í=1Œ˛"/>
          <w:color w:val="000000" w:themeColor="text1"/>
          <w:kern w:val="0"/>
          <w:sz w:val="24"/>
        </w:rPr>
        <w:t>：</w:t>
      </w:r>
      <w:r w:rsidRPr="00560445">
        <w:rPr>
          <w:rFonts w:ascii="Í=1Œ˛" w:hAnsi="Í=1Œ˛" w:cs="Í=1Œ˛"/>
          <w:color w:val="000000" w:themeColor="text1"/>
          <w:kern w:val="0"/>
          <w:sz w:val="24"/>
        </w:rPr>
        <w:t>00</w:t>
      </w:r>
    </w:p>
    <w:p w14:paraId="606B6D8B" w14:textId="145646BD"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血糖測定コーナーや、運動療法に関するクイズコーナーがあります。</w:t>
      </w:r>
      <w:r w:rsidRPr="00560445">
        <w:rPr>
          <w:rFonts w:ascii="Í=1Œ˛" w:hAnsi="Í=1Œ˛" w:cs="Í=1Œ˛"/>
          <w:color w:val="000000" w:themeColor="text1"/>
          <w:kern w:val="0"/>
          <w:sz w:val="24"/>
        </w:rPr>
        <w:t>4</w:t>
      </w:r>
      <w:r w:rsidRPr="00560445">
        <w:rPr>
          <w:rFonts w:ascii="Í=1Œ˛" w:hAnsi="Í=1Œ˛" w:cs="Í=1Œ˛"/>
          <w:color w:val="000000" w:themeColor="text1"/>
          <w:kern w:val="0"/>
          <w:sz w:val="24"/>
        </w:rPr>
        <w:t>年ぶりに集合型で行います。是非ご参加ください。</w:t>
      </w:r>
    </w:p>
    <w:p w14:paraId="29BC804B" w14:textId="77777777" w:rsidR="003C2792" w:rsidRPr="00560445" w:rsidRDefault="003C2792" w:rsidP="00BC5F8C">
      <w:pPr>
        <w:autoSpaceDE w:val="0"/>
        <w:autoSpaceDN w:val="0"/>
        <w:adjustRightInd w:val="0"/>
        <w:jc w:val="left"/>
        <w:rPr>
          <w:rFonts w:ascii="Í=1Œ˛" w:hAnsi="Í=1Œ˛" w:cs="Í=1Œ˛"/>
          <w:color w:val="000000" w:themeColor="text1"/>
          <w:kern w:val="0"/>
          <w:sz w:val="24"/>
        </w:rPr>
      </w:pPr>
    </w:p>
    <w:p w14:paraId="15BB30A0" w14:textId="62106340"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② 11</w:t>
      </w:r>
      <w:r w:rsidRPr="00560445">
        <w:rPr>
          <w:rFonts w:ascii="Í=1Œ˛" w:hAnsi="Í=1Œ˛" w:cs="Í=1Œ˛"/>
          <w:color w:val="000000" w:themeColor="text1"/>
          <w:kern w:val="0"/>
          <w:sz w:val="24"/>
        </w:rPr>
        <w:t>月</w:t>
      </w:r>
      <w:r w:rsidRPr="00560445">
        <w:rPr>
          <w:rFonts w:ascii="Í=1Œ˛" w:hAnsi="Í=1Œ˛" w:cs="Í=1Œ˛"/>
          <w:color w:val="000000" w:themeColor="text1"/>
          <w:kern w:val="0"/>
          <w:sz w:val="24"/>
        </w:rPr>
        <w:t>10</w:t>
      </w:r>
      <w:r w:rsidRPr="00560445">
        <w:rPr>
          <w:rFonts w:ascii="Í=1Œ˛" w:hAnsi="Í=1Œ˛" w:cs="Í=1Œ˛"/>
          <w:color w:val="000000" w:themeColor="text1"/>
          <w:kern w:val="0"/>
          <w:sz w:val="24"/>
        </w:rPr>
        <w:t>日（金）～</w:t>
      </w:r>
      <w:r w:rsidRPr="00560445">
        <w:rPr>
          <w:rFonts w:ascii="Í=1Œ˛" w:hAnsi="Í=1Œ˛" w:cs="Í=1Œ˛"/>
          <w:color w:val="000000" w:themeColor="text1"/>
          <w:kern w:val="0"/>
          <w:sz w:val="24"/>
        </w:rPr>
        <w:t xml:space="preserve"> 11</w:t>
      </w:r>
      <w:r w:rsidRPr="00560445">
        <w:rPr>
          <w:rFonts w:ascii="Í=1Œ˛" w:hAnsi="Í=1Œ˛" w:cs="Í=1Œ˛"/>
          <w:color w:val="000000" w:themeColor="text1"/>
          <w:kern w:val="0"/>
          <w:sz w:val="24"/>
        </w:rPr>
        <w:t>月</w:t>
      </w:r>
      <w:r w:rsidRPr="00560445">
        <w:rPr>
          <w:rFonts w:ascii="Í=1Œ˛" w:hAnsi="Í=1Œ˛" w:cs="Í=1Œ˛"/>
          <w:color w:val="000000" w:themeColor="text1"/>
          <w:kern w:val="0"/>
          <w:sz w:val="24"/>
        </w:rPr>
        <w:t>30</w:t>
      </w:r>
      <w:r w:rsidRPr="00560445">
        <w:rPr>
          <w:rFonts w:ascii="Í=1Œ˛" w:hAnsi="Í=1Œ˛" w:cs="Í=1Œ˛"/>
          <w:color w:val="000000" w:themeColor="text1"/>
          <w:kern w:val="0"/>
          <w:sz w:val="24"/>
        </w:rPr>
        <w:t>日（木）</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 xml:space="preserve">　ポスター展示</w:t>
      </w:r>
    </w:p>
    <w:p w14:paraId="36EA335A" w14:textId="6BB6A1F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hint="eastAsia"/>
          <w:color w:val="000000" w:themeColor="text1"/>
          <w:kern w:val="0"/>
          <w:sz w:val="24"/>
        </w:rPr>
        <w:t>「</w:t>
      </w:r>
      <w:r w:rsidRPr="00560445">
        <w:rPr>
          <w:rFonts w:ascii="Í=1Œ˛" w:hAnsi="Í=1Œ˛" w:cs="Í=1Œ˛"/>
          <w:color w:val="000000" w:themeColor="text1"/>
          <w:kern w:val="0"/>
          <w:sz w:val="24"/>
        </w:rPr>
        <w:t>都立大塚病院</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イベント</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お知らせ</w:t>
      </w:r>
      <w:r w:rsidRPr="00560445">
        <w:rPr>
          <w:rFonts w:ascii="Í=1Œ˛" w:hAnsi="Í=1Œ˛" w:cs="Í=1Œ˛" w:hint="eastAsia"/>
          <w:color w:val="000000" w:themeColor="text1"/>
          <w:kern w:val="0"/>
          <w:sz w:val="24"/>
        </w:rPr>
        <w:t>」で</w:t>
      </w:r>
      <w:r w:rsidRPr="00560445">
        <w:rPr>
          <w:rFonts w:ascii="Í=1Œ˛" w:hAnsi="Í=1Œ˛" w:cs="Í=1Œ˛"/>
          <w:color w:val="000000" w:themeColor="text1"/>
          <w:kern w:val="0"/>
          <w:sz w:val="24"/>
        </w:rPr>
        <w:t>検索</w:t>
      </w:r>
    </w:p>
    <w:p w14:paraId="409CC940" w14:textId="77777777" w:rsidR="003C2792" w:rsidRPr="00560445" w:rsidRDefault="003C2792" w:rsidP="003C2792">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病院</w:t>
      </w:r>
      <w:r w:rsidRPr="00560445">
        <w:rPr>
          <w:rFonts w:ascii="Í=1Œ˛" w:hAnsi="Í=1Œ˛" w:cs="Í=1Œ˛"/>
          <w:color w:val="000000" w:themeColor="text1"/>
          <w:kern w:val="0"/>
          <w:sz w:val="24"/>
        </w:rPr>
        <w:t>HP</w:t>
      </w:r>
      <w:r w:rsidRPr="00560445">
        <w:rPr>
          <w:rFonts w:ascii="Í=1Œ˛" w:hAnsi="Í=1Œ˛" w:cs="Í=1Œ˛"/>
          <w:color w:val="000000" w:themeColor="text1"/>
          <w:kern w:val="0"/>
          <w:sz w:val="24"/>
        </w:rPr>
        <w:t>（二次元コード）をご利用ください。</w:t>
      </w:r>
    </w:p>
    <w:p w14:paraId="6EEDE154" w14:textId="382EB108" w:rsidR="003C2792" w:rsidRPr="00560445" w:rsidRDefault="003C2792" w:rsidP="00BC5F8C">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「イベント・お知らせ」からみることができます。</w:t>
      </w:r>
    </w:p>
    <w:p w14:paraId="49451C07" w14:textId="787D0320" w:rsidR="00BC5F8C" w:rsidRPr="00560445" w:rsidRDefault="00BC5F8C" w:rsidP="00BC5F8C">
      <w:pPr>
        <w:autoSpaceDE w:val="0"/>
        <w:autoSpaceDN w:val="0"/>
        <w:adjustRightInd w:val="0"/>
        <w:jc w:val="left"/>
        <w:rPr>
          <w:rFonts w:ascii="Í=1Œ˛" w:hAnsi="Í=1Œ˛" w:cs="Í=1Œ˛"/>
          <w:color w:val="000000" w:themeColor="text1"/>
          <w:kern w:val="0"/>
          <w:sz w:val="24"/>
        </w:rPr>
      </w:pPr>
      <w:r w:rsidRPr="00560445">
        <w:rPr>
          <w:rFonts w:ascii="Í=1Œ˛" w:hAnsi="Í=1Œ˛" w:cs="Í=1Œ˛"/>
          <w:color w:val="000000" w:themeColor="text1"/>
          <w:kern w:val="0"/>
          <w:sz w:val="24"/>
        </w:rPr>
        <w:t>問：患者・地域サポートセンター</w:t>
      </w: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 xml:space="preserve">地域連携支援グループ　</w:t>
      </w:r>
    </w:p>
    <w:p w14:paraId="00E69CF4" w14:textId="57F7EE68" w:rsidR="003C2792" w:rsidRPr="00560445" w:rsidRDefault="00BC5F8C" w:rsidP="00BC5F8C">
      <w:pPr>
        <w:autoSpaceDE w:val="0"/>
        <w:autoSpaceDN w:val="0"/>
        <w:adjustRightInd w:val="0"/>
        <w:jc w:val="left"/>
        <w:rPr>
          <w:rFonts w:ascii="Í=1Œ˛" w:hAnsi="Í=1Œ˛" w:cs="Í=1Œ˛" w:hint="eastAsia"/>
          <w:color w:val="000000" w:themeColor="text1"/>
          <w:kern w:val="0"/>
          <w:sz w:val="24"/>
        </w:rPr>
      </w:pPr>
      <w:r w:rsidRPr="00560445">
        <w:rPr>
          <w:rFonts w:ascii="Í=1Œ˛" w:hAnsi="Í=1Œ˛" w:cs="Í=1Œ˛"/>
          <w:color w:val="000000" w:themeColor="text1"/>
          <w:kern w:val="0"/>
          <w:sz w:val="24"/>
        </w:rPr>
        <w:t xml:space="preserve">　</w:t>
      </w:r>
      <w:r w:rsidRPr="00560445">
        <w:rPr>
          <w:rFonts w:ascii="Í=1Œ˛" w:hAnsi="Í=1Œ˛" w:cs="Í=1Œ˛"/>
          <w:color w:val="000000" w:themeColor="text1"/>
          <w:kern w:val="0"/>
          <w:sz w:val="24"/>
        </w:rPr>
        <w:t xml:space="preserve"> </w:t>
      </w:r>
      <w:r w:rsidRPr="00560445">
        <w:rPr>
          <w:rFonts w:ascii="Apple Color Emoji" w:hAnsi="Apple Color Emoji" w:cs="Apple Color Emoji"/>
          <w:color w:val="000000" w:themeColor="text1"/>
          <w:kern w:val="0"/>
          <w:sz w:val="24"/>
        </w:rPr>
        <w:t>☎</w:t>
      </w:r>
      <w:r w:rsidRPr="00560445">
        <w:rPr>
          <w:rFonts w:ascii="Í=1Œ˛" w:hAnsi="Í=1Œ˛" w:cs="Í=1Œ˛"/>
          <w:color w:val="000000" w:themeColor="text1"/>
          <w:kern w:val="0"/>
          <w:sz w:val="24"/>
        </w:rPr>
        <w:t>：</w:t>
      </w:r>
      <w:r w:rsidRPr="00560445">
        <w:rPr>
          <w:rFonts w:ascii="Í=1Œ˛" w:hAnsi="Í=1Œ˛" w:cs="Í=1Œ˛"/>
          <w:color w:val="000000" w:themeColor="text1"/>
          <w:kern w:val="0"/>
          <w:sz w:val="24"/>
        </w:rPr>
        <w:t>03-3941-3211</w:t>
      </w:r>
      <w:r w:rsidRPr="00560445">
        <w:rPr>
          <w:rFonts w:ascii="Í=1Œ˛" w:hAnsi="Í=1Œ˛" w:cs="Í=1Œ˛"/>
          <w:color w:val="000000" w:themeColor="text1"/>
          <w:kern w:val="0"/>
          <w:sz w:val="24"/>
        </w:rPr>
        <w:t>（内線</w:t>
      </w:r>
      <w:r w:rsidRPr="00560445">
        <w:rPr>
          <w:rFonts w:ascii="Í=1Œ˛" w:hAnsi="Í=1Œ˛" w:cs="Í=1Œ˛"/>
          <w:color w:val="000000" w:themeColor="text1"/>
          <w:kern w:val="0"/>
          <w:sz w:val="24"/>
        </w:rPr>
        <w:t>2138</w:t>
      </w:r>
      <w:r w:rsidRPr="00560445">
        <w:rPr>
          <w:rFonts w:ascii="Í=1Œ˛" w:hAnsi="Í=1Œ˛" w:cs="Í=1Œ˛"/>
          <w:color w:val="000000" w:themeColor="text1"/>
          <w:kern w:val="0"/>
          <w:sz w:val="24"/>
        </w:rPr>
        <w:t>）</w:t>
      </w:r>
      <w:r w:rsidRPr="00560445">
        <w:rPr>
          <w:rFonts w:ascii="Í=1Œ˛" w:hAnsi="Í=1Œ˛" w:cs="Í=1Œ˛"/>
          <w:color w:val="000000" w:themeColor="text1"/>
          <w:kern w:val="0"/>
          <w:sz w:val="24"/>
        </w:rPr>
        <w:t xml:space="preserve"> 9</w:t>
      </w:r>
      <w:r w:rsidRPr="00560445">
        <w:rPr>
          <w:rFonts w:ascii="Í=1Œ˛" w:hAnsi="Í=1Œ˛" w:cs="Í=1Œ˛"/>
          <w:color w:val="000000" w:themeColor="text1"/>
          <w:kern w:val="0"/>
          <w:sz w:val="24"/>
        </w:rPr>
        <w:t>：</w:t>
      </w:r>
      <w:r w:rsidRPr="00560445">
        <w:rPr>
          <w:rFonts w:ascii="Í=1Œ˛" w:hAnsi="Í=1Œ˛" w:cs="Í=1Œ˛"/>
          <w:color w:val="000000" w:themeColor="text1"/>
          <w:kern w:val="0"/>
          <w:sz w:val="24"/>
        </w:rPr>
        <w:t>00</w:t>
      </w:r>
      <w:r w:rsidRPr="00560445">
        <w:rPr>
          <w:rFonts w:ascii="Í=1Œ˛" w:hAnsi="Í=1Œ˛" w:cs="Í=1Œ˛"/>
          <w:color w:val="000000" w:themeColor="text1"/>
          <w:kern w:val="0"/>
          <w:sz w:val="24"/>
        </w:rPr>
        <w:t>～</w:t>
      </w:r>
      <w:r w:rsidRPr="00560445">
        <w:rPr>
          <w:rFonts w:ascii="Í=1Œ˛" w:hAnsi="Í=1Œ˛" w:cs="Í=1Œ˛"/>
          <w:color w:val="000000" w:themeColor="text1"/>
          <w:kern w:val="0"/>
          <w:sz w:val="24"/>
        </w:rPr>
        <w:t>17</w:t>
      </w:r>
      <w:r w:rsidRPr="00560445">
        <w:rPr>
          <w:rFonts w:ascii="Í=1Œ˛" w:hAnsi="Í=1Œ˛" w:cs="Í=1Œ˛"/>
          <w:color w:val="000000" w:themeColor="text1"/>
          <w:kern w:val="0"/>
          <w:sz w:val="24"/>
        </w:rPr>
        <w:t>：</w:t>
      </w:r>
      <w:r w:rsidRPr="00560445">
        <w:rPr>
          <w:rFonts w:ascii="Í=1Œ˛" w:hAnsi="Í=1Œ˛" w:cs="Í=1Œ˛"/>
          <w:color w:val="000000" w:themeColor="text1"/>
          <w:kern w:val="0"/>
          <w:sz w:val="24"/>
        </w:rPr>
        <w:t>00</w:t>
      </w:r>
      <w:r w:rsidRPr="00560445">
        <w:rPr>
          <w:rFonts w:ascii="Í=1Œ˛" w:hAnsi="Í=1Œ˛" w:cs="Í=1Œ˛"/>
          <w:color w:val="000000" w:themeColor="text1"/>
          <w:kern w:val="0"/>
          <w:sz w:val="24"/>
        </w:rPr>
        <w:t>（平日のみ）</w:t>
      </w:r>
    </w:p>
    <w:sectPr w:rsidR="003C2792" w:rsidRPr="005604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Í=1Œ˛">
    <w:altName w:val="Calibri"/>
    <w:panose1 w:val="020B0604020202020204"/>
    <w:charset w:val="4D"/>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2391E"/>
    <w:multiLevelType w:val="hybridMultilevel"/>
    <w:tmpl w:val="48B486C8"/>
    <w:lvl w:ilvl="0" w:tplc="BDF26B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566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8C"/>
    <w:rsid w:val="000653F1"/>
    <w:rsid w:val="0016487B"/>
    <w:rsid w:val="002729D1"/>
    <w:rsid w:val="003C2792"/>
    <w:rsid w:val="003C5748"/>
    <w:rsid w:val="004172C4"/>
    <w:rsid w:val="004744D1"/>
    <w:rsid w:val="004C6ED0"/>
    <w:rsid w:val="00516AAB"/>
    <w:rsid w:val="00557155"/>
    <w:rsid w:val="00560445"/>
    <w:rsid w:val="00641FF2"/>
    <w:rsid w:val="00673F36"/>
    <w:rsid w:val="006F0DC4"/>
    <w:rsid w:val="00811AAD"/>
    <w:rsid w:val="00AD5BD0"/>
    <w:rsid w:val="00BC5F8C"/>
    <w:rsid w:val="00C95F5A"/>
    <w:rsid w:val="00CD7007"/>
    <w:rsid w:val="00E62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C9D751A"/>
  <w15:chartTrackingRefBased/>
  <w15:docId w15:val="{0C89F408-F6B8-8D45-B584-732DD7AA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4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