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EB" w:rsidRPr="007A0F30" w:rsidRDefault="00637658" w:rsidP="00A24676">
      <w:pPr>
        <w:jc w:val="center"/>
        <w:rPr>
          <w:rFonts w:asciiTheme="majorEastAsia" w:eastAsiaTheme="majorEastAsia" w:hAnsiTheme="majorEastAsia"/>
          <w:sz w:val="32"/>
        </w:rPr>
      </w:pPr>
      <w:r>
        <w:rPr>
          <w:rFonts w:asciiTheme="majorEastAsia" w:eastAsiaTheme="majorEastAsia" w:hAnsiTheme="majorEastAsia" w:hint="eastAsia"/>
          <w:sz w:val="32"/>
        </w:rPr>
        <w:t>企画提案書　記述項目</w:t>
      </w:r>
      <w:r w:rsidR="002C2F7B">
        <w:rPr>
          <w:rFonts w:asciiTheme="majorEastAsia" w:eastAsiaTheme="majorEastAsia" w:hAnsiTheme="majorEastAsia" w:hint="eastAsia"/>
          <w:sz w:val="32"/>
        </w:rPr>
        <w:t>（</w:t>
      </w:r>
      <w:r w:rsidR="004735F2">
        <w:rPr>
          <w:rFonts w:asciiTheme="majorEastAsia" w:eastAsiaTheme="majorEastAsia" w:hAnsiTheme="majorEastAsia" w:hint="eastAsia"/>
          <w:sz w:val="32"/>
        </w:rPr>
        <w:t>８</w:t>
      </w:r>
      <w:r w:rsidR="002C2F7B">
        <w:rPr>
          <w:rFonts w:asciiTheme="majorEastAsia" w:eastAsiaTheme="majorEastAsia" w:hAnsiTheme="majorEastAsia" w:hint="eastAsia"/>
          <w:sz w:val="32"/>
        </w:rPr>
        <w:t>項目）</w:t>
      </w:r>
    </w:p>
    <w:p w:rsidR="000B667E" w:rsidRPr="00FC03E0" w:rsidRDefault="000B667E">
      <w:pPr>
        <w:rPr>
          <w:sz w:val="24"/>
        </w:rPr>
      </w:pPr>
    </w:p>
    <w:p w:rsidR="0083357B" w:rsidRDefault="0083357B" w:rsidP="0083357B">
      <w:pPr>
        <w:rPr>
          <w:b/>
          <w:sz w:val="24"/>
        </w:rPr>
      </w:pPr>
      <w:r>
        <w:rPr>
          <w:rFonts w:hint="eastAsia"/>
          <w:b/>
          <w:sz w:val="24"/>
        </w:rPr>
        <w:t>１</w:t>
      </w:r>
      <w:r w:rsidR="00263F35" w:rsidRPr="00263F35">
        <w:rPr>
          <w:rFonts w:hint="eastAsia"/>
          <w:b/>
          <w:sz w:val="24"/>
        </w:rPr>
        <w:t xml:space="preserve">　</w:t>
      </w:r>
      <w:r w:rsidRPr="0083357B">
        <w:rPr>
          <w:rFonts w:hint="eastAsia"/>
          <w:b/>
          <w:sz w:val="24"/>
          <w:u w:val="single"/>
        </w:rPr>
        <w:t>事業に対する理解度</w:t>
      </w:r>
    </w:p>
    <w:p w:rsidR="0083357B" w:rsidRDefault="0083357B" w:rsidP="0083357B">
      <w:pPr>
        <w:ind w:firstLineChars="200" w:firstLine="480"/>
        <w:rPr>
          <w:sz w:val="24"/>
        </w:rPr>
      </w:pPr>
      <w:r w:rsidRPr="0083357B">
        <w:rPr>
          <w:rFonts w:hint="eastAsia"/>
          <w:sz w:val="24"/>
        </w:rPr>
        <w:t>（</w:t>
      </w:r>
      <w:r>
        <w:rPr>
          <w:rFonts w:hint="eastAsia"/>
          <w:sz w:val="24"/>
        </w:rPr>
        <w:t>本業務の目的に沿った取組み方針が明確にされているか。また、その取り組み方針</w:t>
      </w:r>
    </w:p>
    <w:p w:rsidR="0083357B" w:rsidRPr="0083357B" w:rsidRDefault="0083357B" w:rsidP="0083357B">
      <w:pPr>
        <w:ind w:firstLineChars="300" w:firstLine="720"/>
        <w:rPr>
          <w:sz w:val="24"/>
        </w:rPr>
      </w:pPr>
      <w:r>
        <w:rPr>
          <w:rFonts w:hint="eastAsia"/>
          <w:sz w:val="24"/>
        </w:rPr>
        <w:t>は業務に適したものか。）</w:t>
      </w:r>
    </w:p>
    <w:p w:rsidR="0083357B" w:rsidRDefault="004735F2" w:rsidP="00263F35">
      <w:pPr>
        <w:rPr>
          <w:b/>
          <w:sz w:val="24"/>
        </w:rPr>
      </w:pPr>
      <w:r>
        <w:rPr>
          <w:rFonts w:hint="eastAsia"/>
          <w:b/>
          <w:sz w:val="24"/>
        </w:rPr>
        <w:t>２</w:t>
      </w:r>
      <w:r w:rsidR="0083357B">
        <w:rPr>
          <w:rFonts w:hint="eastAsia"/>
          <w:b/>
          <w:sz w:val="24"/>
        </w:rPr>
        <w:t xml:space="preserve">　</w:t>
      </w:r>
      <w:r w:rsidR="0083357B" w:rsidRPr="0083357B">
        <w:rPr>
          <w:rFonts w:hint="eastAsia"/>
          <w:b/>
          <w:sz w:val="24"/>
          <w:u w:val="single"/>
        </w:rPr>
        <w:t>事業実績及びその活用</w:t>
      </w:r>
    </w:p>
    <w:p w:rsidR="0083357B" w:rsidRDefault="0083357B" w:rsidP="0083357B">
      <w:pPr>
        <w:ind w:firstLineChars="200" w:firstLine="480"/>
        <w:rPr>
          <w:sz w:val="24"/>
        </w:rPr>
      </w:pPr>
      <w:r w:rsidRPr="0083357B">
        <w:rPr>
          <w:rFonts w:hint="eastAsia"/>
          <w:sz w:val="24"/>
        </w:rPr>
        <w:t>（</w:t>
      </w:r>
      <w:r>
        <w:rPr>
          <w:rFonts w:hint="eastAsia"/>
          <w:sz w:val="24"/>
        </w:rPr>
        <w:t>同種の事業実績を有しているか。）</w:t>
      </w:r>
    </w:p>
    <w:p w:rsidR="0083357B" w:rsidRDefault="0083357B" w:rsidP="0083357B">
      <w:pPr>
        <w:ind w:firstLineChars="200" w:firstLine="480"/>
        <w:rPr>
          <w:sz w:val="24"/>
        </w:rPr>
      </w:pPr>
      <w:r>
        <w:rPr>
          <w:rFonts w:hint="eastAsia"/>
          <w:sz w:val="24"/>
        </w:rPr>
        <w:t>（委託業務を遂行するための業務知識、ノウハウを蓄積しているか。また、提案内容</w:t>
      </w:r>
    </w:p>
    <w:p w:rsidR="0083357B" w:rsidRPr="0083357B" w:rsidRDefault="0083357B" w:rsidP="0083357B">
      <w:pPr>
        <w:ind w:firstLineChars="300" w:firstLine="720"/>
        <w:rPr>
          <w:sz w:val="24"/>
        </w:rPr>
      </w:pPr>
      <w:r>
        <w:rPr>
          <w:rFonts w:hint="eastAsia"/>
          <w:sz w:val="24"/>
        </w:rPr>
        <w:t>は区民サービスの向上につながるか。）</w:t>
      </w:r>
    </w:p>
    <w:p w:rsidR="0083357B" w:rsidRDefault="004735F2" w:rsidP="00263F35">
      <w:pPr>
        <w:rPr>
          <w:b/>
          <w:sz w:val="24"/>
        </w:rPr>
      </w:pPr>
      <w:r>
        <w:rPr>
          <w:rFonts w:hint="eastAsia"/>
          <w:b/>
          <w:sz w:val="24"/>
        </w:rPr>
        <w:t>３</w:t>
      </w:r>
      <w:r w:rsidR="00C23DC6">
        <w:rPr>
          <w:rFonts w:hint="eastAsia"/>
          <w:b/>
          <w:sz w:val="24"/>
        </w:rPr>
        <w:t xml:space="preserve">　</w:t>
      </w:r>
      <w:r w:rsidR="00C23DC6" w:rsidRPr="00C23DC6">
        <w:rPr>
          <w:rFonts w:hint="eastAsia"/>
          <w:b/>
          <w:sz w:val="24"/>
          <w:u w:val="single"/>
        </w:rPr>
        <w:t>提案の実効性</w:t>
      </w:r>
    </w:p>
    <w:p w:rsidR="0083357B" w:rsidRDefault="00C23DC6" w:rsidP="00263F35">
      <w:pPr>
        <w:rPr>
          <w:sz w:val="24"/>
        </w:rPr>
      </w:pPr>
      <w:r>
        <w:rPr>
          <w:rFonts w:hint="eastAsia"/>
          <w:b/>
          <w:sz w:val="24"/>
        </w:rPr>
        <w:t xml:space="preserve">　　</w:t>
      </w:r>
      <w:r w:rsidRPr="00C23DC6">
        <w:rPr>
          <w:rFonts w:hint="eastAsia"/>
          <w:sz w:val="24"/>
        </w:rPr>
        <w:t>（</w:t>
      </w:r>
      <w:r>
        <w:rPr>
          <w:rFonts w:hint="eastAsia"/>
          <w:sz w:val="24"/>
        </w:rPr>
        <w:t>提案は実現可能なものとなっているか。）</w:t>
      </w:r>
    </w:p>
    <w:p w:rsidR="00C23DC6" w:rsidRDefault="00C23DC6" w:rsidP="00263F35">
      <w:pPr>
        <w:rPr>
          <w:sz w:val="24"/>
        </w:rPr>
      </w:pPr>
      <w:r>
        <w:rPr>
          <w:rFonts w:hint="eastAsia"/>
          <w:sz w:val="24"/>
        </w:rPr>
        <w:t xml:space="preserve">　　（提案実現の事業評価、モニタリングの体制が構築されているか。）</w:t>
      </w:r>
    </w:p>
    <w:p w:rsidR="00564AB8" w:rsidRDefault="00564AB8" w:rsidP="00263F35">
      <w:pPr>
        <w:rPr>
          <w:rFonts w:hint="eastAsia"/>
          <w:sz w:val="24"/>
        </w:rPr>
      </w:pPr>
      <w:r>
        <w:rPr>
          <w:sz w:val="24"/>
        </w:rPr>
        <w:t xml:space="preserve">　　（豊島区及び区庁舎の特性を理解し、</w:t>
      </w:r>
      <w:bookmarkStart w:id="0" w:name="_GoBack"/>
      <w:bookmarkEnd w:id="0"/>
      <w:r>
        <w:rPr>
          <w:sz w:val="24"/>
        </w:rPr>
        <w:t>適切な内容となっているか。）</w:t>
      </w:r>
    </w:p>
    <w:p w:rsidR="0083357B" w:rsidRDefault="004735F2" w:rsidP="00263F35">
      <w:pPr>
        <w:rPr>
          <w:b/>
          <w:sz w:val="24"/>
        </w:rPr>
      </w:pPr>
      <w:r>
        <w:rPr>
          <w:rFonts w:hint="eastAsia"/>
          <w:b/>
          <w:sz w:val="24"/>
        </w:rPr>
        <w:t>４</w:t>
      </w:r>
      <w:r w:rsidR="00C23DC6">
        <w:rPr>
          <w:rFonts w:hint="eastAsia"/>
          <w:b/>
          <w:sz w:val="24"/>
        </w:rPr>
        <w:t xml:space="preserve">　</w:t>
      </w:r>
      <w:r w:rsidR="00C23DC6" w:rsidRPr="00C23DC6">
        <w:rPr>
          <w:rFonts w:hint="eastAsia"/>
          <w:b/>
          <w:sz w:val="24"/>
          <w:u w:val="single"/>
        </w:rPr>
        <w:t>従事者の確保策、定着策、人材育成</w:t>
      </w:r>
    </w:p>
    <w:p w:rsidR="00C23DC6" w:rsidRDefault="00C23DC6" w:rsidP="00C23DC6">
      <w:pPr>
        <w:ind w:firstLineChars="200" w:firstLine="480"/>
        <w:rPr>
          <w:sz w:val="24"/>
        </w:rPr>
      </w:pPr>
      <w:r w:rsidRPr="00C23DC6">
        <w:rPr>
          <w:rFonts w:hint="eastAsia"/>
          <w:sz w:val="24"/>
        </w:rPr>
        <w:t>（</w:t>
      </w:r>
      <w:r>
        <w:rPr>
          <w:rFonts w:hint="eastAsia"/>
          <w:sz w:val="24"/>
        </w:rPr>
        <w:t>円滑に業務を行うことのできる雇用形態になっているか。また、業務の継続性が見</w:t>
      </w:r>
    </w:p>
    <w:p w:rsidR="00C23DC6" w:rsidRDefault="00C23DC6" w:rsidP="00C23DC6">
      <w:pPr>
        <w:ind w:firstLineChars="300" w:firstLine="720"/>
        <w:rPr>
          <w:sz w:val="24"/>
        </w:rPr>
      </w:pPr>
      <w:r>
        <w:rPr>
          <w:rFonts w:hint="eastAsia"/>
          <w:sz w:val="24"/>
        </w:rPr>
        <w:t>込まれるか。）</w:t>
      </w:r>
    </w:p>
    <w:p w:rsidR="00C23DC6" w:rsidRDefault="00C23DC6" w:rsidP="00C23DC6">
      <w:pPr>
        <w:rPr>
          <w:sz w:val="24"/>
        </w:rPr>
      </w:pPr>
      <w:r>
        <w:rPr>
          <w:rFonts w:hint="eastAsia"/>
          <w:sz w:val="24"/>
        </w:rPr>
        <w:t xml:space="preserve">　　（従事者の資質向上を図るための人材育成計画や研修体制が確立されているか。また、</w:t>
      </w:r>
    </w:p>
    <w:p w:rsidR="0083357B" w:rsidRDefault="00C23DC6" w:rsidP="00C23DC6">
      <w:pPr>
        <w:ind w:firstLineChars="300" w:firstLine="720"/>
        <w:rPr>
          <w:b/>
          <w:sz w:val="24"/>
        </w:rPr>
      </w:pPr>
      <w:r>
        <w:rPr>
          <w:rFonts w:hint="eastAsia"/>
          <w:sz w:val="24"/>
        </w:rPr>
        <w:t>従事者のスキルと経験は十分であるか。）</w:t>
      </w:r>
    </w:p>
    <w:p w:rsidR="0083357B" w:rsidRDefault="004735F2" w:rsidP="00263F35">
      <w:pPr>
        <w:rPr>
          <w:b/>
          <w:sz w:val="24"/>
        </w:rPr>
      </w:pPr>
      <w:r>
        <w:rPr>
          <w:rFonts w:hint="eastAsia"/>
          <w:b/>
          <w:sz w:val="24"/>
        </w:rPr>
        <w:t>５</w:t>
      </w:r>
      <w:r w:rsidR="00C23DC6">
        <w:rPr>
          <w:rFonts w:hint="eastAsia"/>
          <w:b/>
          <w:sz w:val="24"/>
        </w:rPr>
        <w:t xml:space="preserve">　</w:t>
      </w:r>
      <w:r w:rsidR="00C23DC6" w:rsidRPr="00C23DC6">
        <w:rPr>
          <w:rFonts w:hint="eastAsia"/>
          <w:b/>
          <w:sz w:val="24"/>
          <w:u w:val="single"/>
        </w:rPr>
        <w:t>人員配置体制</w:t>
      </w:r>
    </w:p>
    <w:p w:rsidR="00C23DC6" w:rsidRDefault="00C23DC6" w:rsidP="00C23DC6">
      <w:pPr>
        <w:ind w:firstLineChars="200" w:firstLine="480"/>
        <w:rPr>
          <w:sz w:val="24"/>
        </w:rPr>
      </w:pPr>
      <w:r w:rsidRPr="00C23DC6">
        <w:rPr>
          <w:rFonts w:hint="eastAsia"/>
          <w:sz w:val="24"/>
        </w:rPr>
        <w:t>（</w:t>
      </w:r>
      <w:r w:rsidR="00841088" w:rsidRPr="004769B5">
        <w:rPr>
          <w:rFonts w:hint="eastAsia"/>
          <w:color w:val="000000" w:themeColor="text1"/>
          <w:sz w:val="24"/>
        </w:rPr>
        <w:t>繁忙期</w:t>
      </w:r>
      <w:r>
        <w:rPr>
          <w:rFonts w:hint="eastAsia"/>
          <w:sz w:val="24"/>
        </w:rPr>
        <w:t>を考慮した配置体制になっているか。）</w:t>
      </w:r>
    </w:p>
    <w:p w:rsidR="00C23DC6" w:rsidRDefault="00C23DC6" w:rsidP="00C23DC6">
      <w:pPr>
        <w:rPr>
          <w:b/>
          <w:sz w:val="24"/>
        </w:rPr>
      </w:pPr>
      <w:r>
        <w:rPr>
          <w:rFonts w:hint="eastAsia"/>
          <w:sz w:val="24"/>
        </w:rPr>
        <w:t xml:space="preserve">　　（適切な責任者の選任が可能であるか。）</w:t>
      </w:r>
    </w:p>
    <w:p w:rsidR="005B610F" w:rsidRDefault="00C23DC6" w:rsidP="00C23DC6">
      <w:pPr>
        <w:ind w:firstLineChars="200" w:firstLine="480"/>
        <w:rPr>
          <w:sz w:val="24"/>
        </w:rPr>
      </w:pPr>
      <w:r w:rsidRPr="00C23DC6">
        <w:rPr>
          <w:rFonts w:hint="eastAsia"/>
          <w:sz w:val="24"/>
        </w:rPr>
        <w:t>（</w:t>
      </w:r>
      <w:r w:rsidR="005B610F">
        <w:rPr>
          <w:rFonts w:hint="eastAsia"/>
          <w:sz w:val="24"/>
        </w:rPr>
        <w:t>従事者の休暇・事故等に備え、代替従事者を直ちに確保・配置できる人的バックア</w:t>
      </w:r>
    </w:p>
    <w:p w:rsidR="00C23DC6" w:rsidRDefault="005B610F" w:rsidP="005B610F">
      <w:pPr>
        <w:ind w:firstLineChars="300" w:firstLine="720"/>
        <w:rPr>
          <w:sz w:val="24"/>
        </w:rPr>
      </w:pPr>
      <w:r>
        <w:rPr>
          <w:rFonts w:hint="eastAsia"/>
          <w:sz w:val="24"/>
        </w:rPr>
        <w:t>ップ体制があるか。</w:t>
      </w:r>
      <w:r w:rsidR="00C23DC6">
        <w:rPr>
          <w:rFonts w:hint="eastAsia"/>
          <w:sz w:val="24"/>
        </w:rPr>
        <w:t>）</w:t>
      </w:r>
    </w:p>
    <w:p w:rsidR="005B610F" w:rsidRDefault="004735F2" w:rsidP="005B610F">
      <w:pPr>
        <w:rPr>
          <w:b/>
          <w:sz w:val="24"/>
        </w:rPr>
      </w:pPr>
      <w:r>
        <w:rPr>
          <w:rFonts w:hint="eastAsia"/>
          <w:b/>
          <w:sz w:val="24"/>
        </w:rPr>
        <w:t>６</w:t>
      </w:r>
      <w:r w:rsidR="005B610F">
        <w:rPr>
          <w:rFonts w:hint="eastAsia"/>
          <w:b/>
          <w:sz w:val="24"/>
        </w:rPr>
        <w:t xml:space="preserve">　</w:t>
      </w:r>
      <w:r w:rsidR="005B610F" w:rsidRPr="005B610F">
        <w:rPr>
          <w:rFonts w:hint="eastAsia"/>
          <w:b/>
          <w:sz w:val="24"/>
          <w:u w:val="single"/>
        </w:rPr>
        <w:t>個人情報保護・危機管理体制</w:t>
      </w:r>
    </w:p>
    <w:p w:rsidR="005B610F" w:rsidRDefault="005B610F" w:rsidP="005B610F">
      <w:pPr>
        <w:rPr>
          <w:sz w:val="24"/>
        </w:rPr>
      </w:pPr>
      <w:r>
        <w:rPr>
          <w:rFonts w:hint="eastAsia"/>
          <w:sz w:val="24"/>
        </w:rPr>
        <w:t xml:space="preserve">　　（個人情報の保護について十分な配慮（セキュリティポリシーの整備やプライバシー</w:t>
      </w:r>
    </w:p>
    <w:p w:rsidR="005B610F" w:rsidRDefault="005B610F" w:rsidP="005B610F">
      <w:pPr>
        <w:ind w:firstLineChars="300" w:firstLine="720"/>
        <w:rPr>
          <w:b/>
          <w:sz w:val="24"/>
        </w:rPr>
      </w:pPr>
      <w:r>
        <w:rPr>
          <w:rFonts w:hint="eastAsia"/>
          <w:sz w:val="24"/>
        </w:rPr>
        <w:t>マークの取得等）があり、事業者として罰則規定等が整備されているか。）</w:t>
      </w:r>
    </w:p>
    <w:p w:rsidR="005B610F" w:rsidRDefault="005B610F" w:rsidP="005B610F">
      <w:pPr>
        <w:ind w:firstLineChars="200" w:firstLine="480"/>
        <w:rPr>
          <w:sz w:val="24"/>
        </w:rPr>
      </w:pPr>
      <w:r w:rsidRPr="00C23DC6">
        <w:rPr>
          <w:rFonts w:hint="eastAsia"/>
          <w:sz w:val="24"/>
        </w:rPr>
        <w:t>（</w:t>
      </w:r>
      <w:r>
        <w:rPr>
          <w:rFonts w:hint="eastAsia"/>
          <w:sz w:val="24"/>
        </w:rPr>
        <w:t>個人情報の漏えいなどの事故、事件を起こしていないか。）</w:t>
      </w:r>
    </w:p>
    <w:p w:rsidR="005B610F" w:rsidRDefault="005B610F" w:rsidP="005B610F">
      <w:pPr>
        <w:rPr>
          <w:b/>
          <w:sz w:val="24"/>
        </w:rPr>
      </w:pPr>
      <w:r>
        <w:rPr>
          <w:rFonts w:hint="eastAsia"/>
          <w:sz w:val="24"/>
        </w:rPr>
        <w:t xml:space="preserve">　　（事故等が発生した場合の</w:t>
      </w:r>
      <w:r w:rsidR="00841088" w:rsidRPr="004769B5">
        <w:rPr>
          <w:rFonts w:hint="eastAsia"/>
          <w:color w:val="000000" w:themeColor="text1"/>
          <w:sz w:val="24"/>
        </w:rPr>
        <w:t>責任体制、</w:t>
      </w:r>
      <w:r w:rsidRPr="004769B5">
        <w:rPr>
          <w:rFonts w:hint="eastAsia"/>
          <w:color w:val="000000" w:themeColor="text1"/>
          <w:sz w:val="24"/>
        </w:rPr>
        <w:t>緊急</w:t>
      </w:r>
      <w:r w:rsidR="00841088" w:rsidRPr="004769B5">
        <w:rPr>
          <w:rFonts w:hint="eastAsia"/>
          <w:color w:val="000000" w:themeColor="text1"/>
          <w:sz w:val="24"/>
        </w:rPr>
        <w:t>体制</w:t>
      </w:r>
      <w:r>
        <w:rPr>
          <w:rFonts w:hint="eastAsia"/>
          <w:sz w:val="24"/>
        </w:rPr>
        <w:t>が確保されているか。）</w:t>
      </w:r>
    </w:p>
    <w:p w:rsidR="005B610F" w:rsidRDefault="005B610F" w:rsidP="005B610F">
      <w:pPr>
        <w:ind w:firstLineChars="200" w:firstLine="480"/>
        <w:rPr>
          <w:sz w:val="24"/>
        </w:rPr>
      </w:pPr>
      <w:r w:rsidRPr="00C23DC6">
        <w:rPr>
          <w:rFonts w:hint="eastAsia"/>
          <w:sz w:val="24"/>
        </w:rPr>
        <w:t>（</w:t>
      </w:r>
      <w:r>
        <w:rPr>
          <w:rFonts w:hint="eastAsia"/>
          <w:sz w:val="24"/>
        </w:rPr>
        <w:t>クレーム、トラブルの未然防止及び発生時の対応は十分か。）</w:t>
      </w:r>
    </w:p>
    <w:p w:rsidR="005B610F" w:rsidRDefault="004735F2" w:rsidP="005B610F">
      <w:pPr>
        <w:rPr>
          <w:b/>
          <w:sz w:val="24"/>
        </w:rPr>
      </w:pPr>
      <w:r>
        <w:rPr>
          <w:rFonts w:hint="eastAsia"/>
          <w:b/>
          <w:sz w:val="24"/>
        </w:rPr>
        <w:t>７</w:t>
      </w:r>
      <w:r w:rsidR="005B610F">
        <w:rPr>
          <w:rFonts w:hint="eastAsia"/>
          <w:b/>
          <w:sz w:val="24"/>
        </w:rPr>
        <w:t xml:space="preserve">　</w:t>
      </w:r>
      <w:r w:rsidR="005B610F" w:rsidRPr="005B610F">
        <w:rPr>
          <w:rFonts w:hint="eastAsia"/>
          <w:b/>
          <w:sz w:val="24"/>
          <w:u w:val="single"/>
        </w:rPr>
        <w:t>独自の提案</w:t>
      </w:r>
    </w:p>
    <w:p w:rsidR="005B610F" w:rsidRDefault="005B610F" w:rsidP="005B610F">
      <w:pPr>
        <w:ind w:firstLineChars="200" w:firstLine="480"/>
        <w:rPr>
          <w:sz w:val="24"/>
        </w:rPr>
      </w:pPr>
      <w:r>
        <w:rPr>
          <w:rFonts w:hint="eastAsia"/>
          <w:sz w:val="24"/>
        </w:rPr>
        <w:t>（区民サービスの向上、顧客満足度を高めるための取組みなど業務水準を達成するた</w:t>
      </w:r>
    </w:p>
    <w:p w:rsidR="005B610F" w:rsidRDefault="005B610F" w:rsidP="005B610F">
      <w:pPr>
        <w:ind w:firstLineChars="300" w:firstLine="720"/>
        <w:rPr>
          <w:sz w:val="24"/>
        </w:rPr>
      </w:pPr>
      <w:r>
        <w:rPr>
          <w:rFonts w:hint="eastAsia"/>
          <w:sz w:val="24"/>
        </w:rPr>
        <w:t>めの提案がなされているか。）</w:t>
      </w:r>
    </w:p>
    <w:p w:rsidR="005B610F" w:rsidRDefault="004735F2" w:rsidP="004735F2">
      <w:pPr>
        <w:rPr>
          <w:sz w:val="24"/>
        </w:rPr>
      </w:pPr>
      <w:r>
        <w:rPr>
          <w:rFonts w:hint="eastAsia"/>
          <w:b/>
          <w:sz w:val="24"/>
        </w:rPr>
        <w:t xml:space="preserve">８　</w:t>
      </w:r>
      <w:r w:rsidRPr="004735F2">
        <w:rPr>
          <w:rFonts w:hint="eastAsia"/>
          <w:b/>
          <w:sz w:val="24"/>
          <w:u w:val="single"/>
        </w:rPr>
        <w:t>提示価格</w:t>
      </w:r>
    </w:p>
    <w:p w:rsidR="005B610F" w:rsidRDefault="005B610F" w:rsidP="005B610F">
      <w:pPr>
        <w:rPr>
          <w:b/>
          <w:sz w:val="24"/>
        </w:rPr>
      </w:pPr>
      <w:r>
        <w:rPr>
          <w:rFonts w:hint="eastAsia"/>
          <w:sz w:val="24"/>
        </w:rPr>
        <w:t xml:space="preserve">　　（</w:t>
      </w:r>
      <w:r w:rsidR="004735F2">
        <w:rPr>
          <w:rFonts w:hint="eastAsia"/>
          <w:sz w:val="24"/>
        </w:rPr>
        <w:t>提案を踏まえた見積価格となっているか。</w:t>
      </w:r>
      <w:r>
        <w:rPr>
          <w:rFonts w:hint="eastAsia"/>
          <w:sz w:val="24"/>
        </w:rPr>
        <w:t>）</w:t>
      </w:r>
    </w:p>
    <w:sectPr w:rsidR="005B610F" w:rsidSect="002C2F7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340"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AD" w:rsidRDefault="00A74AAD" w:rsidP="00A74AAD">
      <w:r>
        <w:separator/>
      </w:r>
    </w:p>
  </w:endnote>
  <w:endnote w:type="continuationSeparator" w:id="0">
    <w:p w:rsidR="00A74AAD" w:rsidRDefault="00A74AAD" w:rsidP="00A7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39" w:rsidRDefault="00E10C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074199"/>
      <w:docPartObj>
        <w:docPartGallery w:val="Page Numbers (Bottom of Page)"/>
        <w:docPartUnique/>
      </w:docPartObj>
    </w:sdtPr>
    <w:sdtEndPr/>
    <w:sdtContent>
      <w:p w:rsidR="00473F1C" w:rsidRDefault="00473F1C">
        <w:pPr>
          <w:pStyle w:val="ab"/>
          <w:jc w:val="center"/>
        </w:pPr>
        <w:r>
          <w:fldChar w:fldCharType="begin"/>
        </w:r>
        <w:r>
          <w:instrText>PAGE   \* MERGEFORMAT</w:instrText>
        </w:r>
        <w:r>
          <w:fldChar w:fldCharType="separate"/>
        </w:r>
        <w:r w:rsidR="00564AB8" w:rsidRPr="00564AB8">
          <w:rPr>
            <w:noProof/>
            <w:lang w:val="ja-JP"/>
          </w:rPr>
          <w:t>1</w:t>
        </w:r>
        <w:r>
          <w:fldChar w:fldCharType="end"/>
        </w:r>
      </w:p>
    </w:sdtContent>
  </w:sdt>
  <w:p w:rsidR="00473F1C" w:rsidRDefault="00473F1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39" w:rsidRDefault="00E10C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AD" w:rsidRDefault="00A74AAD" w:rsidP="00A74AAD">
      <w:r>
        <w:separator/>
      </w:r>
    </w:p>
  </w:footnote>
  <w:footnote w:type="continuationSeparator" w:id="0">
    <w:p w:rsidR="00A74AAD" w:rsidRDefault="00A74AAD" w:rsidP="00A7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39" w:rsidRDefault="00E10C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1C" w:rsidRPr="00E10C39" w:rsidRDefault="00473F1C" w:rsidP="003209A1">
    <w:pPr>
      <w:pStyle w:val="a9"/>
      <w:tabs>
        <w:tab w:val="clear" w:pos="8504"/>
        <w:tab w:val="right" w:pos="9214"/>
      </w:tabs>
      <w:ind w:leftChars="-2" w:left="72" w:rightChars="-338" w:right="-710" w:hangingChars="36" w:hanging="76"/>
      <w:rPr>
        <w:szCs w:val="21"/>
      </w:rPr>
    </w:pPr>
    <w:r w:rsidRPr="00E10C39">
      <w:rPr>
        <w:rFonts w:hint="eastAsia"/>
        <w:szCs w:val="21"/>
      </w:rPr>
      <w:t>豊島区</w:t>
    </w:r>
    <w:r w:rsidR="00953202" w:rsidRPr="00E10C39">
      <w:rPr>
        <w:rFonts w:hint="eastAsia"/>
        <w:szCs w:val="21"/>
      </w:rPr>
      <w:t>役所本庁舎総合案内</w:t>
    </w:r>
    <w:r w:rsidRPr="00E10C39">
      <w:rPr>
        <w:rFonts w:hint="eastAsia"/>
        <w:szCs w:val="21"/>
      </w:rPr>
      <w:t>業務請負　　　　　　　　　　　　　　　　　　　　　企画提案実施要領</w:t>
    </w:r>
    <w:r w:rsidRPr="00E10C39">
      <w:rPr>
        <w:rFonts w:hint="eastAsia"/>
        <w:szCs w:val="21"/>
      </w:rPr>
      <w:t xml:space="preserve"> </w:t>
    </w:r>
    <w:r w:rsidRPr="00E10C39">
      <w:rPr>
        <w:rFonts w:hint="eastAsia"/>
        <w:szCs w:val="21"/>
      </w:rPr>
      <w:t>別紙４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39" w:rsidRDefault="00E10C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24BD7"/>
    <w:multiLevelType w:val="hybridMultilevel"/>
    <w:tmpl w:val="1F1CBB00"/>
    <w:lvl w:ilvl="0" w:tplc="8542B96A">
      <w:start w:val="1"/>
      <w:numFmt w:val="decimal"/>
      <w:lvlText w:val="（%1）"/>
      <w:lvlJc w:val="left"/>
      <w:pPr>
        <w:ind w:left="397" w:hanging="39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7E"/>
    <w:rsid w:val="000B667E"/>
    <w:rsid w:val="001549AC"/>
    <w:rsid w:val="002042D1"/>
    <w:rsid w:val="00206FEB"/>
    <w:rsid w:val="00263F35"/>
    <w:rsid w:val="002B7F4D"/>
    <w:rsid w:val="002C2F7B"/>
    <w:rsid w:val="002E468D"/>
    <w:rsid w:val="0031024E"/>
    <w:rsid w:val="003209A1"/>
    <w:rsid w:val="004735F2"/>
    <w:rsid w:val="00473F1C"/>
    <w:rsid w:val="004769B5"/>
    <w:rsid w:val="004D12AC"/>
    <w:rsid w:val="004E0CBF"/>
    <w:rsid w:val="004E5B00"/>
    <w:rsid w:val="005173C1"/>
    <w:rsid w:val="00564AB8"/>
    <w:rsid w:val="005B1E23"/>
    <w:rsid w:val="005B610F"/>
    <w:rsid w:val="00637658"/>
    <w:rsid w:val="006C31D3"/>
    <w:rsid w:val="00766DA8"/>
    <w:rsid w:val="007A0F30"/>
    <w:rsid w:val="007B0591"/>
    <w:rsid w:val="007B0604"/>
    <w:rsid w:val="0083357B"/>
    <w:rsid w:val="00841088"/>
    <w:rsid w:val="008F2F7C"/>
    <w:rsid w:val="00953202"/>
    <w:rsid w:val="009E0698"/>
    <w:rsid w:val="00A24676"/>
    <w:rsid w:val="00A74AAD"/>
    <w:rsid w:val="00C23DC6"/>
    <w:rsid w:val="00DD183E"/>
    <w:rsid w:val="00E10C39"/>
    <w:rsid w:val="00E81117"/>
    <w:rsid w:val="00F042C8"/>
    <w:rsid w:val="00F26C43"/>
    <w:rsid w:val="00F53BF0"/>
    <w:rsid w:val="00FC03E0"/>
    <w:rsid w:val="00FC0AE7"/>
    <w:rsid w:val="00FC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DC74ADB-3154-4CF5-9F7B-A97254B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67E"/>
    <w:pPr>
      <w:ind w:leftChars="400" w:left="840"/>
    </w:pPr>
  </w:style>
  <w:style w:type="table" w:styleId="a4">
    <w:name w:val="Table Grid"/>
    <w:basedOn w:val="a1"/>
    <w:uiPriority w:val="39"/>
    <w:rsid w:val="004E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E5B00"/>
    <w:pPr>
      <w:jc w:val="right"/>
    </w:pPr>
    <w:rPr>
      <w:sz w:val="22"/>
    </w:rPr>
  </w:style>
  <w:style w:type="character" w:customStyle="1" w:styleId="a6">
    <w:name w:val="結語 (文字)"/>
    <w:basedOn w:val="a0"/>
    <w:link w:val="a5"/>
    <w:uiPriority w:val="99"/>
    <w:rsid w:val="004E5B00"/>
    <w:rPr>
      <w:sz w:val="22"/>
    </w:rPr>
  </w:style>
  <w:style w:type="paragraph" w:styleId="a7">
    <w:name w:val="Balloon Text"/>
    <w:basedOn w:val="a"/>
    <w:link w:val="a8"/>
    <w:uiPriority w:val="99"/>
    <w:semiHidden/>
    <w:unhideWhenUsed/>
    <w:rsid w:val="00E811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117"/>
    <w:rPr>
      <w:rFonts w:asciiTheme="majorHAnsi" w:eastAsiaTheme="majorEastAsia" w:hAnsiTheme="majorHAnsi" w:cstheme="majorBidi"/>
      <w:sz w:val="18"/>
      <w:szCs w:val="18"/>
    </w:rPr>
  </w:style>
  <w:style w:type="paragraph" w:styleId="a9">
    <w:name w:val="header"/>
    <w:basedOn w:val="a"/>
    <w:link w:val="aa"/>
    <w:uiPriority w:val="99"/>
    <w:unhideWhenUsed/>
    <w:rsid w:val="00A74AAD"/>
    <w:pPr>
      <w:tabs>
        <w:tab w:val="center" w:pos="4252"/>
        <w:tab w:val="right" w:pos="8504"/>
      </w:tabs>
      <w:snapToGrid w:val="0"/>
    </w:pPr>
  </w:style>
  <w:style w:type="character" w:customStyle="1" w:styleId="aa">
    <w:name w:val="ヘッダー (文字)"/>
    <w:basedOn w:val="a0"/>
    <w:link w:val="a9"/>
    <w:uiPriority w:val="99"/>
    <w:rsid w:val="00A74AAD"/>
  </w:style>
  <w:style w:type="paragraph" w:styleId="ab">
    <w:name w:val="footer"/>
    <w:basedOn w:val="a"/>
    <w:link w:val="ac"/>
    <w:uiPriority w:val="99"/>
    <w:unhideWhenUsed/>
    <w:rsid w:val="00A74AAD"/>
    <w:pPr>
      <w:tabs>
        <w:tab w:val="center" w:pos="4252"/>
        <w:tab w:val="right" w:pos="8504"/>
      </w:tabs>
      <w:snapToGrid w:val="0"/>
    </w:pPr>
  </w:style>
  <w:style w:type="character" w:customStyle="1" w:styleId="ac">
    <w:name w:val="フッター (文字)"/>
    <w:basedOn w:val="a0"/>
    <w:link w:val="ab"/>
    <w:uiPriority w:val="99"/>
    <w:rsid w:val="00A7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C748-7304-40B8-87F1-64ABBCCF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大浦 幹夫</dc:creator>
  <cp:keywords/>
  <dc:description/>
  <cp:lastModifiedBy>竹川 学</cp:lastModifiedBy>
  <cp:revision>5</cp:revision>
  <cp:lastPrinted>2017-07-13T05:14:00Z</cp:lastPrinted>
  <dcterms:created xsi:type="dcterms:W3CDTF">2017-07-18T04:00:00Z</dcterms:created>
  <dcterms:modified xsi:type="dcterms:W3CDTF">2022-06-14T05:05:00Z</dcterms:modified>
</cp:coreProperties>
</file>