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2"/>
        <w:gridCol w:w="1848"/>
        <w:gridCol w:w="1268"/>
        <w:gridCol w:w="6010"/>
      </w:tblGrid>
      <w:tr w:rsidR="0085337F" w:rsidRPr="0085337F" w:rsidTr="0085337F">
        <w:trPr>
          <w:trHeight w:val="35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0"/>
                <w:szCs w:val="30"/>
              </w:rPr>
            </w:pPr>
            <w:bookmarkStart w:id="0" w:name="RANGE!A1:D19"/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 xml:space="preserve">　</w:t>
            </w:r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ind w:firstLineChars="300" w:firstLine="9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>設置</w:t>
            </w:r>
            <w:bookmarkStart w:id="1" w:name="_GoBack"/>
            <w:bookmarkEnd w:id="1"/>
          </w:p>
        </w:tc>
      </w:tr>
      <w:tr w:rsidR="0085337F" w:rsidRPr="0085337F" w:rsidTr="0085337F">
        <w:trPr>
          <w:trHeight w:val="353"/>
        </w:trPr>
        <w:tc>
          <w:tcPr>
            <w:tcW w:w="107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>地下水揚水施設　　 届出書</w:t>
            </w:r>
          </w:p>
        </w:tc>
      </w:tr>
      <w:tr w:rsidR="0085337F" w:rsidRPr="0085337F" w:rsidTr="0085337F">
        <w:trPr>
          <w:trHeight w:val="353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ind w:firstLineChars="300" w:firstLine="9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t>変更</w:t>
            </w:r>
          </w:p>
        </w:tc>
      </w:tr>
      <w:tr w:rsidR="0085337F" w:rsidRPr="0085337F" w:rsidTr="0085337F">
        <w:trPr>
          <w:trHeight w:val="360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85337F" w:rsidRPr="0085337F" w:rsidTr="0085337F">
        <w:trPr>
          <w:trHeight w:val="900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豊島区長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257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（法人にあっては名称、代表者の氏名及び主たる事業所の</w:t>
            </w: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在地）</w:t>
            </w:r>
          </w:p>
        </w:tc>
      </w:tr>
      <w:tr w:rsidR="0085337F" w:rsidRPr="0085337F" w:rsidTr="0085337F">
        <w:trPr>
          <w:trHeight w:val="263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ind w:firstLineChars="600" w:firstLine="13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第４項</w:t>
            </w:r>
          </w:p>
        </w:tc>
      </w:tr>
      <w:tr w:rsidR="0085337F" w:rsidRPr="0085337F" w:rsidTr="0085337F">
        <w:trPr>
          <w:trHeight w:val="255"/>
        </w:trPr>
        <w:tc>
          <w:tcPr>
            <w:tcW w:w="107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都民の健康と安全を確保する環境に関する条例第134条　　　の規定により次の通り</w:t>
            </w:r>
          </w:p>
        </w:tc>
      </w:tr>
      <w:tr w:rsidR="0085337F" w:rsidRPr="0085337F" w:rsidTr="0085337F">
        <w:trPr>
          <w:trHeight w:val="263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ind w:firstLineChars="600" w:firstLine="13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第５項</w:t>
            </w:r>
          </w:p>
        </w:tc>
      </w:tr>
      <w:tr w:rsidR="0085337F" w:rsidRPr="0085337F" w:rsidTr="0085337F">
        <w:trPr>
          <w:trHeight w:val="48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届け出ます。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960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揚水施設</w:t>
            </w: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の所在地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事業場の名称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96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96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業種・作業の種類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48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地下水揚水施設の構造等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3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※受付欄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37F" w:rsidRPr="0085337F" w:rsidTr="0085337F">
        <w:trPr>
          <w:trHeight w:val="25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337F" w:rsidRPr="0085337F" w:rsidTr="0085337F">
        <w:trPr>
          <w:trHeight w:val="255"/>
        </w:trPr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　※の欄には記入しないこと。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85337F" w:rsidRDefault="0085337F">
      <w:bookmarkStart w:id="2" w:name="RANGE!A1:D26"/>
      <w:r>
        <w:br w:type="page"/>
      </w:r>
    </w:p>
    <w:tbl>
      <w:tblPr>
        <w:tblW w:w="98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1"/>
        <w:gridCol w:w="1729"/>
        <w:gridCol w:w="1921"/>
        <w:gridCol w:w="5496"/>
      </w:tblGrid>
      <w:tr w:rsidR="0085337F" w:rsidRPr="0085337F" w:rsidTr="0085337F">
        <w:trPr>
          <w:trHeight w:val="353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0"/>
                <w:szCs w:val="3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0"/>
                <w:szCs w:val="30"/>
              </w:rPr>
              <w:lastRenderedPageBreak/>
              <w:t>地下水の揚水施設の構造等</w:t>
            </w:r>
            <w:bookmarkEnd w:id="2"/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揚水施設の構造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名称又は番号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設置・変更年月日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さく井年月日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深度（地表面下m）・側管口径（mm）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108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ストレーナーの位置</w:t>
            </w: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（地表面下ｍ）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揚水機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種類・名称・型式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原動機の出力・揚水能力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吐出口断面積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水量測定器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種類・名称・型式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検定年月日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地下水位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計測方法(計器名称)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静止水位、揚水水位（地表面下ｍ）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地下水揚水量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地下水の用途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施設数、吐出口断面積の合計、地下水揚水量の合計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施設数、吐出口断面積の合計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地下水揚水量の合計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5337F" w:rsidRPr="0085337F" w:rsidRDefault="0085337F" w:rsidP="008533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施設数、吐出口断面積の合計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地下水揚水量の合計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7F" w:rsidRPr="0085337F" w:rsidRDefault="0085337F" w:rsidP="0085337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337F" w:rsidRPr="0085337F" w:rsidTr="0085337F">
        <w:trPr>
          <w:trHeight w:val="9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揚水施設担当者</w:t>
            </w: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br/>
              <w:t xml:space="preserve">   所属、氏名、電話番号</w:t>
            </w:r>
            <w:r w:rsidRPr="008533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7F" w:rsidRPr="0085337F" w:rsidRDefault="008533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85337F" w:rsidRDefault="008533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85337F" w:rsidRPr="0085337F" w:rsidRDefault="0085337F" w:rsidP="0085337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337F" w:rsidRPr="0085337F" w:rsidTr="0085337F">
        <w:trPr>
          <w:trHeight w:val="353"/>
        </w:trPr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備考　１　必要に応じ図面を添付すること。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</w:p>
        </w:tc>
      </w:tr>
      <w:tr w:rsidR="0085337F" w:rsidRPr="0085337F" w:rsidTr="0085337F">
        <w:trPr>
          <w:trHeight w:val="353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　　２　複数の揚水施設の設置（変更）の場合は、地下水揚水施設の構造等については、揚水施設ごとに作</w:t>
            </w:r>
          </w:p>
        </w:tc>
      </w:tr>
      <w:tr w:rsidR="0085337F" w:rsidRPr="0085337F" w:rsidTr="0085337F">
        <w:trPr>
          <w:trHeight w:val="353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　　　成のこと。ただし、「施設数、吐出口断面積の合計、地下水揚水量脳合計」の欄については、１枚目</w:t>
            </w:r>
          </w:p>
        </w:tc>
      </w:tr>
      <w:tr w:rsidR="0085337F" w:rsidRPr="0085337F" w:rsidTr="0085337F">
        <w:trPr>
          <w:trHeight w:val="353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　　　に記入し、２枚目以降には記入しないこと。</w:t>
            </w:r>
          </w:p>
        </w:tc>
      </w:tr>
      <w:tr w:rsidR="0085337F" w:rsidRPr="0085337F" w:rsidTr="0085337F">
        <w:trPr>
          <w:trHeight w:val="353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F" w:rsidRPr="0085337F" w:rsidRDefault="0085337F" w:rsidP="0085337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</w:pPr>
            <w:r w:rsidRPr="008533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　　３　完成後、揚水試験を実施したときは、その報告書の写しを提出すること。</w:t>
            </w:r>
          </w:p>
        </w:tc>
      </w:tr>
    </w:tbl>
    <w:p w:rsidR="00187EBE" w:rsidRPr="0085337F" w:rsidRDefault="00187EBE"/>
    <w:sectPr w:rsidR="00187EBE" w:rsidRPr="0085337F" w:rsidSect="00853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F"/>
    <w:rsid w:val="00187EBE"/>
    <w:rsid w:val="008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67A36-5EDE-4CB3-990B-8425F00A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="Times New Roman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正生</dc:creator>
  <cp:keywords/>
  <dc:description/>
  <cp:lastModifiedBy>宮﨑 正生</cp:lastModifiedBy>
  <cp:revision>1</cp:revision>
  <dcterms:created xsi:type="dcterms:W3CDTF">2022-09-06T00:36:00Z</dcterms:created>
  <dcterms:modified xsi:type="dcterms:W3CDTF">2022-09-06T00:46:00Z</dcterms:modified>
</cp:coreProperties>
</file>