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66" w:rsidRPr="000A49A2" w:rsidRDefault="001E344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一般地域</w:t>
      </w:r>
      <w:r w:rsidR="00DF300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C4275C" w:rsidRPr="000A49A2">
        <w:rPr>
          <w:rFonts w:ascii="HG丸ｺﾞｼｯｸM-PRO" w:eastAsia="HG丸ｺﾞｼｯｸM-PRO" w:hAnsi="HG丸ｺﾞｼｯｸM-PRO" w:hint="eastAsia"/>
          <w:b/>
          <w:sz w:val="28"/>
          <w:szCs w:val="28"/>
        </w:rPr>
        <w:t>景観形成基準に対する措置状況説明書（建築物の建築等）</w:t>
      </w:r>
    </w:p>
    <w:p w:rsidR="007F6B6E" w:rsidRPr="000964C2" w:rsidRDefault="00D9218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＜低層住居</w:t>
      </w:r>
      <w:bookmarkStart w:id="0" w:name="_GoBack"/>
      <w:bookmarkEnd w:id="0"/>
      <w:r w:rsidR="00F44AC7" w:rsidRPr="000964C2">
        <w:rPr>
          <w:rFonts w:ascii="HG丸ｺﾞｼｯｸM-PRO" w:eastAsia="HG丸ｺﾞｼｯｸM-PRO" w:hAnsi="HG丸ｺﾞｼｯｸM-PRO" w:hint="eastAsia"/>
          <w:b/>
          <w:sz w:val="28"/>
          <w:szCs w:val="28"/>
        </w:rPr>
        <w:t>系市街地＞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F6B6E" w:rsidTr="00022FBE">
        <w:trPr>
          <w:trHeight w:val="367"/>
        </w:trPr>
        <w:tc>
          <w:tcPr>
            <w:tcW w:w="10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B6E" w:rsidRDefault="00C25528">
            <w:pPr>
              <w:rPr>
                <w:rFonts w:ascii="HG丸ｺﾞｼｯｸM-PRO" w:eastAsia="HG丸ｺﾞｼｯｸM-PRO" w:hAnsi="HG丸ｺﾞｼｯｸM-PRO"/>
              </w:rPr>
            </w:pPr>
            <w:r w:rsidRPr="005C31E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＜当該行為における景観に関する考え方＞</w:t>
            </w:r>
            <w:r w:rsidR="00CD797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7F6B6E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022FBE" w:rsidRDefault="00022FBE">
            <w:pPr>
              <w:rPr>
                <w:rFonts w:ascii="HG丸ｺﾞｼｯｸM-PRO" w:eastAsia="HG丸ｺﾞｼｯｸM-PRO" w:hAnsi="HG丸ｺﾞｼｯｸM-PRO"/>
              </w:rPr>
            </w:pPr>
          </w:p>
          <w:p w:rsidR="001044F8" w:rsidRDefault="001044F8">
            <w:pPr>
              <w:rPr>
                <w:rFonts w:ascii="HG丸ｺﾞｼｯｸM-PRO" w:eastAsia="HG丸ｺﾞｼｯｸM-PRO" w:hAnsi="HG丸ｺﾞｼｯｸM-PRO"/>
              </w:rPr>
            </w:pPr>
          </w:p>
          <w:p w:rsidR="00FF5439" w:rsidRDefault="00FF5439">
            <w:pPr>
              <w:rPr>
                <w:rFonts w:ascii="HG丸ｺﾞｼｯｸM-PRO" w:eastAsia="HG丸ｺﾞｼｯｸM-PRO" w:hAnsi="HG丸ｺﾞｼｯｸM-PRO"/>
              </w:rPr>
            </w:pPr>
          </w:p>
          <w:p w:rsidR="005A5DD2" w:rsidRDefault="005A5DD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F6B6E" w:rsidRPr="009B7A92" w:rsidRDefault="007F6B6E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3"/>
        <w:tblW w:w="10204" w:type="dxa"/>
        <w:tblInd w:w="-15" w:type="dxa"/>
        <w:tblLook w:val="04A0" w:firstRow="1" w:lastRow="0" w:firstColumn="1" w:lastColumn="0" w:noHBand="0" w:noVBand="1"/>
      </w:tblPr>
      <w:tblGrid>
        <w:gridCol w:w="851"/>
        <w:gridCol w:w="9353"/>
      </w:tblGrid>
      <w:tr w:rsidR="004C5416" w:rsidRPr="0065028E" w:rsidTr="00021D59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C5416" w:rsidRPr="0065028E" w:rsidRDefault="004C5416" w:rsidP="00557D80">
            <w:pPr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b/>
              </w:rPr>
              <w:t>配置</w:t>
            </w:r>
          </w:p>
        </w:tc>
        <w:tc>
          <w:tcPr>
            <w:tcW w:w="93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C5416" w:rsidRPr="0065028E" w:rsidRDefault="004C5416" w:rsidP="00483273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○道路などの公共空間と連続したオープンスペースの確保など、公共空間との関係に配慮する。</w:t>
            </w:r>
          </w:p>
        </w:tc>
      </w:tr>
      <w:tr w:rsidR="004C5416" w:rsidRPr="0065028E" w:rsidTr="00D1142D">
        <w:trPr>
          <w:trHeight w:val="1163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C5416" w:rsidRPr="0065028E" w:rsidRDefault="004C5416" w:rsidP="00557D8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416" w:rsidRPr="0065028E" w:rsidRDefault="004C5416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D87129" w:rsidRPr="0065028E" w:rsidRDefault="00D87129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87129" w:rsidRPr="0065028E" w:rsidRDefault="00D87129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5416" w:rsidRPr="0065028E" w:rsidTr="00021D59">
        <w:trPr>
          <w:trHeight w:val="342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C5416" w:rsidRPr="0065028E" w:rsidRDefault="004C5416" w:rsidP="00557D8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C5416" w:rsidRPr="0065028E" w:rsidRDefault="004C5416" w:rsidP="003A75A7">
            <w:pPr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B62349" w:rsidRPr="0065028E">
              <w:rPr>
                <w:rFonts w:ascii="HG丸ｺﾞｼｯｸM-PRO" w:eastAsia="HG丸ｺﾞｼｯｸM-PRO" w:hAnsi="HG丸ｺﾞｼｯｸM-PRO" w:hint="eastAsia"/>
              </w:rPr>
              <w:t>壁面の位置の連続性や</w:t>
            </w:r>
            <w:r w:rsidR="00720700">
              <w:rPr>
                <w:rFonts w:ascii="HG丸ｺﾞｼｯｸM-PRO" w:eastAsia="HG丸ｺﾞｼｯｸM-PRO" w:hAnsi="HG丸ｺﾞｼｯｸM-PRO" w:hint="eastAsia"/>
              </w:rPr>
              <w:t>適切な隣棟間隔の確保など、周辺</w:t>
            </w:r>
            <w:r w:rsidRPr="0065028E">
              <w:rPr>
                <w:rFonts w:ascii="HG丸ｺﾞｼｯｸM-PRO" w:eastAsia="HG丸ｺﾞｼｯｸM-PRO" w:hAnsi="HG丸ｺﾞｼｯｸM-PRO" w:hint="eastAsia"/>
              </w:rPr>
              <w:t>の街並みに配慮する。</w:t>
            </w:r>
          </w:p>
        </w:tc>
      </w:tr>
      <w:tr w:rsidR="004C5416" w:rsidRPr="0065028E" w:rsidTr="00D1142D">
        <w:trPr>
          <w:trHeight w:val="1158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C5416" w:rsidRPr="0065028E" w:rsidRDefault="004C5416" w:rsidP="00557D8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5416" w:rsidRPr="0065028E" w:rsidRDefault="004C5416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D87129" w:rsidRPr="0065028E" w:rsidRDefault="00D87129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87129" w:rsidRPr="0065028E" w:rsidRDefault="00D87129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5416" w:rsidRPr="0065028E" w:rsidTr="00D1142D">
        <w:trPr>
          <w:trHeight w:val="373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C5416" w:rsidRPr="0065028E" w:rsidRDefault="004C5416" w:rsidP="00557D8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C5416" w:rsidRPr="0065028E" w:rsidRDefault="00C1062F" w:rsidP="003A75A7">
            <w:pPr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○建築物外周のゆとり確保に配慮した敷地規模となるよう努力する。</w:t>
            </w:r>
          </w:p>
        </w:tc>
      </w:tr>
      <w:tr w:rsidR="004C5416" w:rsidRPr="0065028E" w:rsidTr="00D1142D">
        <w:trPr>
          <w:trHeight w:val="1308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C5416" w:rsidRPr="0065028E" w:rsidRDefault="004C5416" w:rsidP="00557D8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129" w:rsidRPr="0065028E" w:rsidRDefault="00DF25E2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D87129" w:rsidRPr="0065028E" w:rsidRDefault="00D87129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87129" w:rsidRPr="0065028E" w:rsidRDefault="00D87129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C5416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C5416" w:rsidRPr="0065028E" w:rsidRDefault="004C5416" w:rsidP="00557D8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C5416" w:rsidRPr="0065028E" w:rsidRDefault="00EF1912" w:rsidP="00DD7AE4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○敷地内に残すべき景観資源（遺構、樹木、池、湧水等）がある場合には、これを生かした計画とする。</w:t>
            </w:r>
          </w:p>
        </w:tc>
      </w:tr>
      <w:tr w:rsidR="004C5416" w:rsidRPr="0065028E" w:rsidTr="00D1142D">
        <w:trPr>
          <w:trHeight w:val="1229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C5416" w:rsidRPr="0065028E" w:rsidRDefault="004C5416" w:rsidP="003A75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7129" w:rsidRPr="0065028E" w:rsidRDefault="004C5416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D87129" w:rsidRPr="0065028E" w:rsidRDefault="00D87129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87129" w:rsidRPr="0065028E" w:rsidRDefault="00D87129" w:rsidP="003A75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55CDA" w:rsidRPr="0065028E" w:rsidTr="002840C8">
        <w:trPr>
          <w:trHeight w:val="36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CDA" w:rsidRPr="0065028E" w:rsidRDefault="002F1DE8" w:rsidP="00B533F2">
            <w:pPr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b/>
              </w:rPr>
              <w:t>高さ・規模</w:t>
            </w:r>
          </w:p>
        </w:tc>
        <w:tc>
          <w:tcPr>
            <w:tcW w:w="93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55CDA" w:rsidRPr="0065028E" w:rsidRDefault="00B26C53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〇周辺からの見え方に配慮する。</w:t>
            </w:r>
          </w:p>
        </w:tc>
      </w:tr>
      <w:tr w:rsidR="00B55CDA" w:rsidRPr="0065028E" w:rsidTr="00D1142D">
        <w:trPr>
          <w:trHeight w:val="115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5CDA" w:rsidRPr="0065028E" w:rsidRDefault="00B55CDA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7129" w:rsidRPr="0065028E" w:rsidRDefault="00B55CDA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D87129" w:rsidRPr="0065028E" w:rsidRDefault="00D87129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87129" w:rsidRPr="0065028E" w:rsidRDefault="00D87129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22DC" w:rsidRPr="0065028E" w:rsidTr="00021D59">
        <w:trPr>
          <w:trHeight w:val="673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b/>
              </w:rPr>
              <w:t>形態・意匠・色彩</w:t>
            </w:r>
          </w:p>
          <w:p w:rsidR="00F122DC" w:rsidRPr="0065028E" w:rsidRDefault="00F122DC" w:rsidP="00F122DC"/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122DC" w:rsidRPr="0065028E" w:rsidRDefault="00A26A73" w:rsidP="00420BDF">
            <w:pPr>
              <w:ind w:left="210" w:hangingChars="100" w:hanging="210"/>
              <w:rPr>
                <w:rFonts w:ascii="HG丸ｺﾞｼｯｸM-PRO" w:eastAsia="HG丸ｺﾞｼｯｸM-PRO" w:hAnsi="HG丸ｺﾞｼｯｸM-PRO"/>
                <w:b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○建築物単体だけでなく、周辺の建築物や景観資源等（公園・緑地</w:t>
            </w:r>
            <w:r w:rsidR="00F122DC" w:rsidRPr="0065028E">
              <w:rPr>
                <w:rFonts w:ascii="HG丸ｺﾞｼｯｸM-PRO" w:eastAsia="HG丸ｺﾞｼｯｸM-PRO" w:hAnsi="HG丸ｺﾞｼｯｸM-PRO" w:hint="eastAsia"/>
              </w:rPr>
              <w:t>、並木、モニュメント等）との調和に配慮する。</w:t>
            </w:r>
          </w:p>
        </w:tc>
      </w:tr>
      <w:tr w:rsidR="00F122DC" w:rsidRPr="0065028E" w:rsidTr="00D1142D">
        <w:trPr>
          <w:trHeight w:val="1126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22DC" w:rsidRPr="0065028E" w:rsidTr="002840C8">
        <w:trPr>
          <w:trHeight w:val="1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122DC" w:rsidRPr="0065028E" w:rsidRDefault="00F122DC" w:rsidP="00420BD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○色彩は、「</w:t>
            </w:r>
            <w:r w:rsidR="00624C33" w:rsidRPr="0065028E">
              <w:rPr>
                <w:rFonts w:ascii="HG丸ｺﾞｼｯｸM-PRO" w:eastAsia="HG丸ｺﾞｼｯｸM-PRO" w:hAnsi="HG丸ｺﾞｼｯｸM-PRO" w:hint="eastAsia"/>
              </w:rPr>
              <w:t>色彩基準」に適合するとともに、周囲の</w:t>
            </w:r>
            <w:r w:rsidRPr="0065028E">
              <w:rPr>
                <w:rFonts w:ascii="HG丸ｺﾞｼｯｸM-PRO" w:eastAsia="HG丸ｺﾞｼｯｸM-PRO" w:hAnsi="HG丸ｺﾞｼｯｸM-PRO" w:hint="eastAsia"/>
              </w:rPr>
              <w:t>建物から突出せず、周辺との調和に配慮する。</w:t>
            </w:r>
          </w:p>
        </w:tc>
      </w:tr>
      <w:tr w:rsidR="00F122DC" w:rsidRPr="0065028E" w:rsidTr="002840C8">
        <w:trPr>
          <w:trHeight w:val="1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25528" w:rsidRPr="0065028E" w:rsidRDefault="00C25528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22DC" w:rsidRPr="0065028E" w:rsidTr="002840C8">
        <w:trPr>
          <w:trHeight w:val="1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122DC" w:rsidRPr="0065028E" w:rsidRDefault="001D5214" w:rsidP="00F122DC">
            <w:pPr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○外壁は、周辺の景観との調和に配慮した素材を活用する。</w:t>
            </w:r>
          </w:p>
        </w:tc>
      </w:tr>
      <w:tr w:rsidR="00F122DC" w:rsidRPr="0065028E" w:rsidTr="002840C8">
        <w:trPr>
          <w:trHeight w:val="1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22DC" w:rsidRPr="0065028E" w:rsidTr="002840C8">
        <w:trPr>
          <w:trHeight w:val="1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122DC" w:rsidRPr="0065028E" w:rsidRDefault="001D5214" w:rsidP="00420BD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○坂道や緑道等となっている河</w:t>
            </w:r>
            <w:r w:rsidR="00B66004" w:rsidRPr="0065028E">
              <w:rPr>
                <w:rFonts w:ascii="HG丸ｺﾞｼｯｸM-PRO" w:eastAsia="HG丸ｺﾞｼｯｸM-PRO" w:hAnsi="HG丸ｺﾞｼｯｸM-PRO" w:hint="eastAsia"/>
              </w:rPr>
              <w:t>川沿いなど、地形の変化がある場所では</w:t>
            </w:r>
            <w:r w:rsidR="00287C1E" w:rsidRPr="0065028E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AD6683" w:rsidRPr="0065028E">
              <w:rPr>
                <w:rFonts w:ascii="HG丸ｺﾞｼｯｸM-PRO" w:eastAsia="HG丸ｺﾞｼｯｸM-PRO" w:hAnsi="HG丸ｺﾞｼｯｸM-PRO" w:hint="eastAsia"/>
              </w:rPr>
              <w:t>そ</w:t>
            </w:r>
            <w:r w:rsidRPr="0065028E">
              <w:rPr>
                <w:rFonts w:ascii="HG丸ｺﾞｼｯｸM-PRO" w:eastAsia="HG丸ｺﾞｼｯｸM-PRO" w:hAnsi="HG丸ｺﾞｼｯｸM-PRO" w:hint="eastAsia"/>
              </w:rPr>
              <w:t>の変化を建築物等のデザインに生かすよう工夫する。</w:t>
            </w:r>
          </w:p>
        </w:tc>
      </w:tr>
      <w:tr w:rsidR="00F122DC" w:rsidRPr="0065028E" w:rsidTr="002840C8">
        <w:trPr>
          <w:trHeight w:val="1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22DC" w:rsidRPr="0065028E" w:rsidTr="002840C8">
        <w:trPr>
          <w:trHeight w:val="16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122DC" w:rsidRPr="0065028E" w:rsidRDefault="001D5214" w:rsidP="00420BD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○附帯する建築設備等は、設置場所や目隠しなどの工夫により、周囲からの見え方に配慮する。</w:t>
            </w:r>
          </w:p>
        </w:tc>
      </w:tr>
      <w:tr w:rsidR="00F122DC" w:rsidRPr="0065028E" w:rsidTr="002840C8">
        <w:trPr>
          <w:trHeight w:val="378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122DC" w:rsidRPr="0065028E" w:rsidRDefault="00F122DC" w:rsidP="00F122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5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7EA6" w:rsidRPr="0065028E" w:rsidRDefault="00F122DC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3C106B" w:rsidRPr="0065028E" w:rsidRDefault="003C106B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C106B" w:rsidRPr="0065028E" w:rsidRDefault="003C106B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332D0" w:rsidRPr="0065028E" w:rsidRDefault="00500E59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b/>
              </w:rPr>
              <w:t>公開</w:t>
            </w:r>
          </w:p>
          <w:p w:rsidR="00500E59" w:rsidRPr="0065028E" w:rsidRDefault="00500E59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b/>
              </w:rPr>
              <w:t>空地・</w:t>
            </w:r>
          </w:p>
          <w:p w:rsidR="00500E59" w:rsidRPr="0065028E" w:rsidRDefault="00500E59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b/>
              </w:rPr>
              <w:t>外構・</w:t>
            </w:r>
          </w:p>
          <w:p w:rsidR="00500E59" w:rsidRPr="0065028E" w:rsidRDefault="00500E59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b/>
              </w:rPr>
              <w:t>緑化</w:t>
            </w:r>
            <w:r w:rsidR="00BA575A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</w:p>
        </w:tc>
        <w:tc>
          <w:tcPr>
            <w:tcW w:w="9353" w:type="dxa"/>
            <w:tcBorders>
              <w:top w:val="single" w:sz="12" w:space="0" w:color="auto"/>
              <w:right w:val="single" w:sz="12" w:space="0" w:color="auto"/>
            </w:tcBorders>
          </w:tcPr>
          <w:p w:rsidR="00A332D0" w:rsidRPr="0065028E" w:rsidRDefault="00DE5AC5" w:rsidP="00C8483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○外構計画は、隣接する敷地や道路など周囲の街並みとの調和に配慮する</w:t>
            </w:r>
            <w:r w:rsidR="00CD2CA2" w:rsidRPr="0065028E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righ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right w:val="single" w:sz="12" w:space="0" w:color="auto"/>
            </w:tcBorders>
          </w:tcPr>
          <w:p w:rsidR="00A332D0" w:rsidRPr="0065028E" w:rsidRDefault="00250E03" w:rsidP="00420BD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○垣・柵や</w:t>
            </w:r>
            <w:r w:rsidR="00DE5AC5" w:rsidRPr="0065028E">
              <w:rPr>
                <w:rFonts w:ascii="HG丸ｺﾞｼｯｸM-PRO" w:eastAsia="HG丸ｺﾞｼｯｸM-PRO" w:hAnsi="HG丸ｺﾞｼｯｸM-PRO" w:hint="eastAsia"/>
              </w:rPr>
              <w:t>外構など敷地外周部の工夫により、ゆとりある住宅地としての街並みに配慮する。</w:t>
            </w: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righ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right w:val="single" w:sz="12" w:space="0" w:color="auto"/>
            </w:tcBorders>
          </w:tcPr>
          <w:p w:rsidR="00A332D0" w:rsidRPr="0065028E" w:rsidRDefault="00DE5AC5" w:rsidP="00F122DC">
            <w:pPr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○周辺のみどりとの連続性を考慮し、敷地や建築物を緑化する。</w:t>
            </w: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righ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7EA6" w:rsidRPr="0065028E" w:rsidRDefault="00117EA6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right w:val="single" w:sz="12" w:space="0" w:color="auto"/>
            </w:tcBorders>
          </w:tcPr>
          <w:p w:rsidR="00A332D0" w:rsidRPr="0065028E" w:rsidRDefault="003D7594" w:rsidP="00420BD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○緑化の際、樹種の選定や樹木の配置等にあたっては継続</w:t>
            </w:r>
            <w:r w:rsidR="00DE5AC5" w:rsidRPr="0065028E">
              <w:rPr>
                <w:rFonts w:ascii="HG丸ｺﾞｼｯｸM-PRO" w:eastAsia="HG丸ｺﾞｼｯｸM-PRO" w:hAnsi="HG丸ｺﾞｼｯｸM-PRO" w:hint="eastAsia"/>
              </w:rPr>
              <w:t>的な維持管理が可能な計画とする。</w:t>
            </w: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righ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A1620E" w:rsidRPr="0065028E" w:rsidRDefault="00A1620E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1620E" w:rsidRPr="0065028E" w:rsidRDefault="00A1620E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332D0" w:rsidRPr="0065028E" w:rsidTr="002840C8">
        <w:trPr>
          <w:trHeight w:val="120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right w:val="single" w:sz="12" w:space="0" w:color="auto"/>
            </w:tcBorders>
          </w:tcPr>
          <w:p w:rsidR="00A332D0" w:rsidRPr="0065028E" w:rsidRDefault="00A93AA4" w:rsidP="00420BD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</w:rPr>
              <w:t>○駐車場・駐輪場を設置する場合は、緑化の工夫により、道路や隣地からの見え方に配慮する。</w:t>
            </w:r>
          </w:p>
        </w:tc>
      </w:tr>
      <w:tr w:rsidR="00A332D0" w:rsidRPr="0065028E" w:rsidTr="002840C8">
        <w:trPr>
          <w:trHeight w:val="50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3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32D0" w:rsidRPr="0065028E" w:rsidRDefault="00A332D0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A1620E" w:rsidRPr="0065028E" w:rsidRDefault="00A1620E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1620E" w:rsidRPr="0065028E" w:rsidRDefault="00A1620E" w:rsidP="00F122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4A1E36" w:rsidRPr="0065028E" w:rsidRDefault="004A1E36" w:rsidP="00303ADC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EC421F" w:rsidRPr="0065028E" w:rsidTr="004309FA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21F" w:rsidRPr="0065028E" w:rsidRDefault="00CD7979" w:rsidP="00303AD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5028E">
              <w:rPr>
                <w:rFonts w:ascii="HG丸ｺﾞｼｯｸM-PRO" w:eastAsia="HG丸ｺﾞｼｯｸM-PRO" w:hAnsi="HG丸ｺﾞｼｯｸM-PRO" w:hint="eastAsia"/>
                <w:b/>
              </w:rPr>
              <w:t xml:space="preserve">&lt;上記以外で特に景観に配慮した事項＞　</w:t>
            </w:r>
            <w:r w:rsidR="00830AC5" w:rsidRPr="006502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BA47E2" w:rsidRPr="0065028E" w:rsidRDefault="00BA47E2" w:rsidP="00303AD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:rsidR="00D631A6" w:rsidRPr="0065028E" w:rsidRDefault="00D631A6" w:rsidP="00303AD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:rsidR="00CF2BF4" w:rsidRPr="0065028E" w:rsidRDefault="00CF2BF4" w:rsidP="00303AD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:rsidR="00513971" w:rsidRPr="0065028E" w:rsidRDefault="00513971" w:rsidP="00303AD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</w:tbl>
    <w:p w:rsidR="005A5DD2" w:rsidRPr="0065028E" w:rsidRDefault="005A5DD2" w:rsidP="00C339E2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5A5DD2" w:rsidRPr="0065028E" w:rsidSect="00021D59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34" w:rsidRDefault="00267434" w:rsidP="00267434">
      <w:r>
        <w:separator/>
      </w:r>
    </w:p>
  </w:endnote>
  <w:endnote w:type="continuationSeparator" w:id="0">
    <w:p w:rsidR="00267434" w:rsidRDefault="00267434" w:rsidP="002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34" w:rsidRDefault="00267434" w:rsidP="00267434">
      <w:r>
        <w:separator/>
      </w:r>
    </w:p>
  </w:footnote>
  <w:footnote w:type="continuationSeparator" w:id="0">
    <w:p w:rsidR="00267434" w:rsidRDefault="00267434" w:rsidP="0026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5C"/>
    <w:rsid w:val="00010070"/>
    <w:rsid w:val="00011331"/>
    <w:rsid w:val="000120A5"/>
    <w:rsid w:val="000158D7"/>
    <w:rsid w:val="00021D59"/>
    <w:rsid w:val="00022FBE"/>
    <w:rsid w:val="000349CE"/>
    <w:rsid w:val="00037AF5"/>
    <w:rsid w:val="00042459"/>
    <w:rsid w:val="000428D5"/>
    <w:rsid w:val="000431E9"/>
    <w:rsid w:val="00045DC1"/>
    <w:rsid w:val="000546BD"/>
    <w:rsid w:val="00056901"/>
    <w:rsid w:val="00084A1B"/>
    <w:rsid w:val="0009013C"/>
    <w:rsid w:val="00095FDA"/>
    <w:rsid w:val="000964C2"/>
    <w:rsid w:val="000A0805"/>
    <w:rsid w:val="000A37BB"/>
    <w:rsid w:val="000A49A2"/>
    <w:rsid w:val="000A5EA2"/>
    <w:rsid w:val="000A64B5"/>
    <w:rsid w:val="000A7077"/>
    <w:rsid w:val="000B65BA"/>
    <w:rsid w:val="000C5233"/>
    <w:rsid w:val="000D232B"/>
    <w:rsid w:val="000D4352"/>
    <w:rsid w:val="000E220B"/>
    <w:rsid w:val="00103B93"/>
    <w:rsid w:val="001044F8"/>
    <w:rsid w:val="00117EA6"/>
    <w:rsid w:val="00120849"/>
    <w:rsid w:val="00137904"/>
    <w:rsid w:val="00145B40"/>
    <w:rsid w:val="0016098B"/>
    <w:rsid w:val="00161178"/>
    <w:rsid w:val="0016338C"/>
    <w:rsid w:val="00181F21"/>
    <w:rsid w:val="00187F55"/>
    <w:rsid w:val="00190233"/>
    <w:rsid w:val="001A6228"/>
    <w:rsid w:val="001D20BB"/>
    <w:rsid w:val="001D3F69"/>
    <w:rsid w:val="001D4DDF"/>
    <w:rsid w:val="001D5214"/>
    <w:rsid w:val="001E2023"/>
    <w:rsid w:val="001E251A"/>
    <w:rsid w:val="001E3447"/>
    <w:rsid w:val="001F4BD7"/>
    <w:rsid w:val="00204812"/>
    <w:rsid w:val="002146B1"/>
    <w:rsid w:val="00214965"/>
    <w:rsid w:val="00217884"/>
    <w:rsid w:val="00217AB3"/>
    <w:rsid w:val="002219A7"/>
    <w:rsid w:val="00222050"/>
    <w:rsid w:val="00237486"/>
    <w:rsid w:val="00250E03"/>
    <w:rsid w:val="002547AA"/>
    <w:rsid w:val="00263492"/>
    <w:rsid w:val="00267434"/>
    <w:rsid w:val="00267442"/>
    <w:rsid w:val="00276629"/>
    <w:rsid w:val="00282D78"/>
    <w:rsid w:val="002840C8"/>
    <w:rsid w:val="002850F7"/>
    <w:rsid w:val="00287C1E"/>
    <w:rsid w:val="00292785"/>
    <w:rsid w:val="002A14D9"/>
    <w:rsid w:val="002A1C28"/>
    <w:rsid w:val="002C0A79"/>
    <w:rsid w:val="002C5AB6"/>
    <w:rsid w:val="002D5A37"/>
    <w:rsid w:val="002E2F66"/>
    <w:rsid w:val="002E457D"/>
    <w:rsid w:val="002E7B17"/>
    <w:rsid w:val="002F1DE8"/>
    <w:rsid w:val="002F2874"/>
    <w:rsid w:val="002F4140"/>
    <w:rsid w:val="002F6B21"/>
    <w:rsid w:val="00303ADC"/>
    <w:rsid w:val="00316B8A"/>
    <w:rsid w:val="00322407"/>
    <w:rsid w:val="00325D2F"/>
    <w:rsid w:val="00334CB6"/>
    <w:rsid w:val="00342C93"/>
    <w:rsid w:val="00352BB9"/>
    <w:rsid w:val="00354135"/>
    <w:rsid w:val="00354EC7"/>
    <w:rsid w:val="00355BC5"/>
    <w:rsid w:val="00357550"/>
    <w:rsid w:val="00367A55"/>
    <w:rsid w:val="00370A1A"/>
    <w:rsid w:val="00385538"/>
    <w:rsid w:val="003A6358"/>
    <w:rsid w:val="003A75A7"/>
    <w:rsid w:val="003C106B"/>
    <w:rsid w:val="003C62DC"/>
    <w:rsid w:val="003D7594"/>
    <w:rsid w:val="003F7941"/>
    <w:rsid w:val="00405800"/>
    <w:rsid w:val="0041025E"/>
    <w:rsid w:val="00420BDF"/>
    <w:rsid w:val="004243D3"/>
    <w:rsid w:val="0043036C"/>
    <w:rsid w:val="004309FA"/>
    <w:rsid w:val="00430BE8"/>
    <w:rsid w:val="0043423B"/>
    <w:rsid w:val="00434C00"/>
    <w:rsid w:val="004409EA"/>
    <w:rsid w:val="004452FE"/>
    <w:rsid w:val="00451E18"/>
    <w:rsid w:val="00455C30"/>
    <w:rsid w:val="00470FF8"/>
    <w:rsid w:val="00472B22"/>
    <w:rsid w:val="00472F53"/>
    <w:rsid w:val="004732FA"/>
    <w:rsid w:val="00483273"/>
    <w:rsid w:val="004A1E36"/>
    <w:rsid w:val="004B0EB1"/>
    <w:rsid w:val="004C1FCC"/>
    <w:rsid w:val="004C5416"/>
    <w:rsid w:val="004D6873"/>
    <w:rsid w:val="004E5AF0"/>
    <w:rsid w:val="004E78C1"/>
    <w:rsid w:val="004F1D77"/>
    <w:rsid w:val="00500E59"/>
    <w:rsid w:val="00513971"/>
    <w:rsid w:val="00514214"/>
    <w:rsid w:val="00514764"/>
    <w:rsid w:val="005153B6"/>
    <w:rsid w:val="005166BB"/>
    <w:rsid w:val="00520482"/>
    <w:rsid w:val="0052504B"/>
    <w:rsid w:val="00526892"/>
    <w:rsid w:val="0053793D"/>
    <w:rsid w:val="00540FFE"/>
    <w:rsid w:val="00557D80"/>
    <w:rsid w:val="00563325"/>
    <w:rsid w:val="0056449A"/>
    <w:rsid w:val="00570761"/>
    <w:rsid w:val="00581D1A"/>
    <w:rsid w:val="005843FA"/>
    <w:rsid w:val="00596DFA"/>
    <w:rsid w:val="005A204C"/>
    <w:rsid w:val="005A5DD2"/>
    <w:rsid w:val="005A7BF3"/>
    <w:rsid w:val="005B26C5"/>
    <w:rsid w:val="005B30E3"/>
    <w:rsid w:val="005C31EE"/>
    <w:rsid w:val="005D79EF"/>
    <w:rsid w:val="005E1064"/>
    <w:rsid w:val="005E1F01"/>
    <w:rsid w:val="005E6443"/>
    <w:rsid w:val="005F2FA9"/>
    <w:rsid w:val="005F4287"/>
    <w:rsid w:val="005F6237"/>
    <w:rsid w:val="005F76CC"/>
    <w:rsid w:val="0060704B"/>
    <w:rsid w:val="00607D69"/>
    <w:rsid w:val="00624C33"/>
    <w:rsid w:val="00633974"/>
    <w:rsid w:val="00640176"/>
    <w:rsid w:val="0064071B"/>
    <w:rsid w:val="0065028E"/>
    <w:rsid w:val="006518B0"/>
    <w:rsid w:val="00655941"/>
    <w:rsid w:val="00670A4F"/>
    <w:rsid w:val="00671291"/>
    <w:rsid w:val="00673775"/>
    <w:rsid w:val="00674EF3"/>
    <w:rsid w:val="00682EDC"/>
    <w:rsid w:val="006850E7"/>
    <w:rsid w:val="0068704B"/>
    <w:rsid w:val="006A106B"/>
    <w:rsid w:val="006A1952"/>
    <w:rsid w:val="006B6E9B"/>
    <w:rsid w:val="006D0562"/>
    <w:rsid w:val="006D05A3"/>
    <w:rsid w:val="006D69DF"/>
    <w:rsid w:val="006E0D90"/>
    <w:rsid w:val="006E2E96"/>
    <w:rsid w:val="006E734F"/>
    <w:rsid w:val="006F145D"/>
    <w:rsid w:val="0071407A"/>
    <w:rsid w:val="00715202"/>
    <w:rsid w:val="00720700"/>
    <w:rsid w:val="007309C2"/>
    <w:rsid w:val="00750777"/>
    <w:rsid w:val="0075293F"/>
    <w:rsid w:val="00754320"/>
    <w:rsid w:val="0075454B"/>
    <w:rsid w:val="00763C3C"/>
    <w:rsid w:val="00777C59"/>
    <w:rsid w:val="007802B1"/>
    <w:rsid w:val="0078489D"/>
    <w:rsid w:val="007914BE"/>
    <w:rsid w:val="0079420B"/>
    <w:rsid w:val="007A2D64"/>
    <w:rsid w:val="007B0E39"/>
    <w:rsid w:val="007B3123"/>
    <w:rsid w:val="007B386C"/>
    <w:rsid w:val="007C0491"/>
    <w:rsid w:val="007C22F3"/>
    <w:rsid w:val="007D02A3"/>
    <w:rsid w:val="007D2BAC"/>
    <w:rsid w:val="007D4C84"/>
    <w:rsid w:val="007E1B59"/>
    <w:rsid w:val="007F5A16"/>
    <w:rsid w:val="007F6B6E"/>
    <w:rsid w:val="00801476"/>
    <w:rsid w:val="008244CA"/>
    <w:rsid w:val="008255AF"/>
    <w:rsid w:val="00830AC5"/>
    <w:rsid w:val="00852D5F"/>
    <w:rsid w:val="00856CB1"/>
    <w:rsid w:val="008601A6"/>
    <w:rsid w:val="00864C5A"/>
    <w:rsid w:val="00866F39"/>
    <w:rsid w:val="00880C8D"/>
    <w:rsid w:val="008A2F81"/>
    <w:rsid w:val="008A59FF"/>
    <w:rsid w:val="008B28AC"/>
    <w:rsid w:val="008B3D0D"/>
    <w:rsid w:val="008B55D8"/>
    <w:rsid w:val="008C54CF"/>
    <w:rsid w:val="008C66C8"/>
    <w:rsid w:val="008C7013"/>
    <w:rsid w:val="008D1196"/>
    <w:rsid w:val="008D347F"/>
    <w:rsid w:val="008F3CE6"/>
    <w:rsid w:val="00901406"/>
    <w:rsid w:val="00904021"/>
    <w:rsid w:val="00916E2F"/>
    <w:rsid w:val="00920113"/>
    <w:rsid w:val="00924BB6"/>
    <w:rsid w:val="00936FB8"/>
    <w:rsid w:val="00952CFF"/>
    <w:rsid w:val="00961A92"/>
    <w:rsid w:val="00972660"/>
    <w:rsid w:val="009733FD"/>
    <w:rsid w:val="00984FEA"/>
    <w:rsid w:val="00985DF5"/>
    <w:rsid w:val="00997193"/>
    <w:rsid w:val="009B5E6A"/>
    <w:rsid w:val="009B7A92"/>
    <w:rsid w:val="009C3E1D"/>
    <w:rsid w:val="009E1905"/>
    <w:rsid w:val="009E2F32"/>
    <w:rsid w:val="009E6DE7"/>
    <w:rsid w:val="009F068B"/>
    <w:rsid w:val="009F588C"/>
    <w:rsid w:val="009F7D80"/>
    <w:rsid w:val="00A1141E"/>
    <w:rsid w:val="00A143C2"/>
    <w:rsid w:val="00A14AE4"/>
    <w:rsid w:val="00A1620E"/>
    <w:rsid w:val="00A21721"/>
    <w:rsid w:val="00A259AD"/>
    <w:rsid w:val="00A26A73"/>
    <w:rsid w:val="00A27D14"/>
    <w:rsid w:val="00A30C36"/>
    <w:rsid w:val="00A332D0"/>
    <w:rsid w:val="00A5107C"/>
    <w:rsid w:val="00A53788"/>
    <w:rsid w:val="00A57844"/>
    <w:rsid w:val="00A62C59"/>
    <w:rsid w:val="00A65AD4"/>
    <w:rsid w:val="00A67370"/>
    <w:rsid w:val="00A77EAA"/>
    <w:rsid w:val="00A83868"/>
    <w:rsid w:val="00A84415"/>
    <w:rsid w:val="00A849B1"/>
    <w:rsid w:val="00A8741A"/>
    <w:rsid w:val="00A93AA4"/>
    <w:rsid w:val="00AA3B8E"/>
    <w:rsid w:val="00AA69C9"/>
    <w:rsid w:val="00AB25F6"/>
    <w:rsid w:val="00AD6683"/>
    <w:rsid w:val="00AF3362"/>
    <w:rsid w:val="00B01C12"/>
    <w:rsid w:val="00B0386A"/>
    <w:rsid w:val="00B221AF"/>
    <w:rsid w:val="00B25DE9"/>
    <w:rsid w:val="00B26658"/>
    <w:rsid w:val="00B26C53"/>
    <w:rsid w:val="00B27AA9"/>
    <w:rsid w:val="00B37AD8"/>
    <w:rsid w:val="00B50FF1"/>
    <w:rsid w:val="00B55CDA"/>
    <w:rsid w:val="00B56CE3"/>
    <w:rsid w:val="00B62349"/>
    <w:rsid w:val="00B6571D"/>
    <w:rsid w:val="00B66004"/>
    <w:rsid w:val="00B92B28"/>
    <w:rsid w:val="00B94815"/>
    <w:rsid w:val="00B9653E"/>
    <w:rsid w:val="00BA47E2"/>
    <w:rsid w:val="00BA575A"/>
    <w:rsid w:val="00BA62DC"/>
    <w:rsid w:val="00BB791A"/>
    <w:rsid w:val="00BC3CE8"/>
    <w:rsid w:val="00BD1477"/>
    <w:rsid w:val="00C00614"/>
    <w:rsid w:val="00C1062F"/>
    <w:rsid w:val="00C1651E"/>
    <w:rsid w:val="00C24835"/>
    <w:rsid w:val="00C25528"/>
    <w:rsid w:val="00C339E2"/>
    <w:rsid w:val="00C34D76"/>
    <w:rsid w:val="00C36446"/>
    <w:rsid w:val="00C42485"/>
    <w:rsid w:val="00C4275C"/>
    <w:rsid w:val="00C55726"/>
    <w:rsid w:val="00C57968"/>
    <w:rsid w:val="00C63898"/>
    <w:rsid w:val="00C745F5"/>
    <w:rsid w:val="00C82022"/>
    <w:rsid w:val="00C84831"/>
    <w:rsid w:val="00C86BF4"/>
    <w:rsid w:val="00C9448A"/>
    <w:rsid w:val="00CA0807"/>
    <w:rsid w:val="00CA63E3"/>
    <w:rsid w:val="00CA6E8B"/>
    <w:rsid w:val="00CB2ADE"/>
    <w:rsid w:val="00CD1276"/>
    <w:rsid w:val="00CD14AF"/>
    <w:rsid w:val="00CD25AA"/>
    <w:rsid w:val="00CD2CA2"/>
    <w:rsid w:val="00CD450D"/>
    <w:rsid w:val="00CD7979"/>
    <w:rsid w:val="00CE065F"/>
    <w:rsid w:val="00CE4782"/>
    <w:rsid w:val="00CF2BF4"/>
    <w:rsid w:val="00D108BF"/>
    <w:rsid w:val="00D1142D"/>
    <w:rsid w:val="00D13DBC"/>
    <w:rsid w:val="00D24852"/>
    <w:rsid w:val="00D25D85"/>
    <w:rsid w:val="00D304AA"/>
    <w:rsid w:val="00D34E71"/>
    <w:rsid w:val="00D501D0"/>
    <w:rsid w:val="00D5437A"/>
    <w:rsid w:val="00D6065A"/>
    <w:rsid w:val="00D631A6"/>
    <w:rsid w:val="00D717EF"/>
    <w:rsid w:val="00D87129"/>
    <w:rsid w:val="00D90E31"/>
    <w:rsid w:val="00D92183"/>
    <w:rsid w:val="00DD00B0"/>
    <w:rsid w:val="00DD7AE4"/>
    <w:rsid w:val="00DE5AC5"/>
    <w:rsid w:val="00DE68B3"/>
    <w:rsid w:val="00DE7AE7"/>
    <w:rsid w:val="00DF25E2"/>
    <w:rsid w:val="00DF3009"/>
    <w:rsid w:val="00DF51DE"/>
    <w:rsid w:val="00E007A8"/>
    <w:rsid w:val="00E12491"/>
    <w:rsid w:val="00E14773"/>
    <w:rsid w:val="00E41BB2"/>
    <w:rsid w:val="00E42485"/>
    <w:rsid w:val="00E6047D"/>
    <w:rsid w:val="00E62F3B"/>
    <w:rsid w:val="00E76409"/>
    <w:rsid w:val="00E81116"/>
    <w:rsid w:val="00E87420"/>
    <w:rsid w:val="00E96605"/>
    <w:rsid w:val="00EA27C7"/>
    <w:rsid w:val="00EA29D7"/>
    <w:rsid w:val="00EC421F"/>
    <w:rsid w:val="00EC4CFA"/>
    <w:rsid w:val="00EC6AB9"/>
    <w:rsid w:val="00EE7C1D"/>
    <w:rsid w:val="00EF0205"/>
    <w:rsid w:val="00EF0C34"/>
    <w:rsid w:val="00EF1912"/>
    <w:rsid w:val="00EF7CDE"/>
    <w:rsid w:val="00F03103"/>
    <w:rsid w:val="00F122DC"/>
    <w:rsid w:val="00F20261"/>
    <w:rsid w:val="00F44AC7"/>
    <w:rsid w:val="00F5783E"/>
    <w:rsid w:val="00F62278"/>
    <w:rsid w:val="00F77846"/>
    <w:rsid w:val="00F92F7C"/>
    <w:rsid w:val="00FA416E"/>
    <w:rsid w:val="00FB42CA"/>
    <w:rsid w:val="00FE556E"/>
    <w:rsid w:val="00FE67C4"/>
    <w:rsid w:val="00FF0567"/>
    <w:rsid w:val="00FF0873"/>
    <w:rsid w:val="00FF5439"/>
    <w:rsid w:val="00FF54C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CA5E6-2039-47F0-977D-82EC861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434"/>
  </w:style>
  <w:style w:type="paragraph" w:styleId="a8">
    <w:name w:val="footer"/>
    <w:basedOn w:val="a"/>
    <w:link w:val="a9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099D-70E2-43B9-BE95-61BAAF07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あざみ</dc:creator>
  <cp:keywords/>
  <dc:description/>
  <cp:lastModifiedBy>福田 理恵子</cp:lastModifiedBy>
  <cp:revision>59</cp:revision>
  <cp:lastPrinted>2017-07-20T07:40:00Z</cp:lastPrinted>
  <dcterms:created xsi:type="dcterms:W3CDTF">2017-07-21T00:50:00Z</dcterms:created>
  <dcterms:modified xsi:type="dcterms:W3CDTF">2017-07-27T23:55:00Z</dcterms:modified>
</cp:coreProperties>
</file>