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761" w:rsidRPr="00532968" w:rsidRDefault="00570761" w:rsidP="00303ADC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A49A2">
        <w:rPr>
          <w:rFonts w:ascii="HG丸ｺﾞｼｯｸM-PRO" w:eastAsia="HG丸ｺﾞｼｯｸM-PRO" w:hAnsi="HG丸ｺﾞｼｯｸM-PRO" w:hint="eastAsia"/>
          <w:b/>
          <w:sz w:val="28"/>
          <w:szCs w:val="28"/>
        </w:rPr>
        <w:t>景観形成基準に対する措置状況説明書（建築物の建築等）</w:t>
      </w:r>
    </w:p>
    <w:p w:rsidR="00754320" w:rsidRPr="00315338" w:rsidRDefault="00176A39" w:rsidP="0075432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＜六義園周辺</w:t>
      </w:r>
      <w:r w:rsidR="00532968">
        <w:rPr>
          <w:rFonts w:ascii="HG丸ｺﾞｼｯｸM-PRO" w:eastAsia="HG丸ｺﾞｼｯｸM-PRO" w:hAnsi="HG丸ｺﾞｼｯｸM-PRO" w:hint="eastAsia"/>
          <w:b/>
          <w:sz w:val="28"/>
          <w:szCs w:val="28"/>
        </w:rPr>
        <w:t>景観形成特別地区</w:t>
      </w:r>
      <w:r w:rsidR="00357754" w:rsidRPr="00315338">
        <w:rPr>
          <w:rFonts w:ascii="HG丸ｺﾞｼｯｸM-PRO" w:eastAsia="HG丸ｺﾞｼｯｸM-PRO" w:hAnsi="HG丸ｺﾞｼｯｸM-PRO" w:hint="eastAsia"/>
          <w:b/>
          <w:sz w:val="28"/>
          <w:szCs w:val="28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6B6E9B" w:rsidTr="0060704B"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6E9B" w:rsidRDefault="00BA5182" w:rsidP="006B6E9B">
            <w:pPr>
              <w:rPr>
                <w:rFonts w:ascii="HG丸ｺﾞｼｯｸM-PRO" w:eastAsia="HG丸ｺﾞｼｯｸM-PRO" w:hAnsi="HG丸ｺﾞｼｯｸM-PRO"/>
              </w:rPr>
            </w:pPr>
            <w:r w:rsidRPr="00AD686A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＜当該行為における景観に関する考え方＞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="006B6E9B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6B6E9B" w:rsidRDefault="006B6E9B" w:rsidP="00303AD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A66AA6" w:rsidRDefault="00A66AA6" w:rsidP="00303AD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A66AA6" w:rsidRDefault="00A66AA6" w:rsidP="00303AD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525311" w:rsidRDefault="00525311" w:rsidP="00303AD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6B6E9B" w:rsidRDefault="006B6E9B" w:rsidP="00303ADC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303ADC" w:rsidRPr="00DD6C23" w:rsidRDefault="00303ADC" w:rsidP="00303ADC">
      <w:pPr>
        <w:rPr>
          <w:rFonts w:ascii="HG丸ｺﾞｼｯｸM-PRO" w:eastAsia="HG丸ｺﾞｼｯｸM-PRO" w:hAnsi="HG丸ｺﾞｼｯｸM-PRO"/>
          <w:b/>
          <w:sz w:val="16"/>
          <w:szCs w:val="16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978"/>
        <w:gridCol w:w="9223"/>
      </w:tblGrid>
      <w:tr w:rsidR="00B17CC4" w:rsidRPr="00855ECA" w:rsidTr="00CF6333">
        <w:trPr>
          <w:trHeight w:val="75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>配置</w:t>
            </w: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17CC4" w:rsidRPr="00855ECA" w:rsidRDefault="00061751" w:rsidP="003E1ED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A76B79">
              <w:rPr>
                <w:rFonts w:ascii="HG丸ｺﾞｼｯｸM-PRO" w:eastAsia="HG丸ｺﾞｼｯｸM-PRO" w:hAnsi="HG丸ｺﾞｼｯｸM-PRO" w:hint="eastAsia"/>
              </w:rPr>
              <w:t>隣地間隔や隣棟間隔を十分確保し、庭園からの眺望の開放感を阻害しないようにする。また、周辺の街並みに配慮した配置とする。</w:t>
            </w:r>
          </w:p>
        </w:tc>
      </w:tr>
      <w:tr w:rsidR="00B17CC4" w:rsidRPr="00855ECA" w:rsidTr="00CF6333">
        <w:trPr>
          <w:trHeight w:val="1318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</w:p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17CC4" w:rsidRPr="00855ECA" w:rsidTr="00CF6333">
        <w:trPr>
          <w:trHeight w:val="75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B17CC4" w:rsidRPr="00855ECA" w:rsidRDefault="002B70DC" w:rsidP="003E1ED5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420876">
              <w:rPr>
                <w:rFonts w:ascii="HG丸ｺﾞｼｯｸM-PRO" w:eastAsia="HG丸ｺﾞｼｯｸM-PRO" w:hAnsi="HG丸ｺﾞｼｯｸM-PRO" w:hint="eastAsia"/>
              </w:rPr>
              <w:t>敷地内に庭園の築造</w:t>
            </w:r>
            <w:r w:rsidR="00E906B6">
              <w:rPr>
                <w:rFonts w:ascii="HG丸ｺﾞｼｯｸM-PRO" w:eastAsia="HG丸ｺﾞｼｯｸM-PRO" w:hAnsi="HG丸ｺﾞｼｯｸM-PRO" w:hint="eastAsia"/>
              </w:rPr>
              <w:t>と関係のある歴史的に重要な遺構や</w:t>
            </w:r>
            <w:r w:rsidR="008A5364">
              <w:rPr>
                <w:rFonts w:ascii="HG丸ｺﾞｼｯｸM-PRO" w:eastAsia="HG丸ｺﾞｼｯｸM-PRO" w:hAnsi="HG丸ｺﾞｼｯｸM-PRO" w:hint="eastAsia"/>
              </w:rPr>
              <w:t>残すべき自然などがある場合は、これらを生かした建築物の配置</w:t>
            </w:r>
            <w:r w:rsidR="00505331">
              <w:rPr>
                <w:rFonts w:ascii="HG丸ｺﾞｼｯｸM-PRO" w:eastAsia="HG丸ｺﾞｼｯｸM-PRO" w:hAnsi="HG丸ｺﾞｼｯｸM-PRO" w:hint="eastAsia"/>
              </w:rPr>
              <w:t>と</w:t>
            </w:r>
            <w:r w:rsidR="008A5364">
              <w:rPr>
                <w:rFonts w:ascii="HG丸ｺﾞｼｯｸM-PRO" w:eastAsia="HG丸ｺﾞｼｯｸM-PRO" w:hAnsi="HG丸ｺﾞｼｯｸM-PRO" w:hint="eastAsia"/>
              </w:rPr>
              <w:t>する。</w:t>
            </w:r>
          </w:p>
        </w:tc>
      </w:tr>
      <w:tr w:rsidR="00B17CC4" w:rsidRPr="00855ECA" w:rsidTr="00CF6333">
        <w:trPr>
          <w:trHeight w:val="1390"/>
        </w:trPr>
        <w:tc>
          <w:tcPr>
            <w:tcW w:w="978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23" w:type="dxa"/>
            <w:tcBorders>
              <w:top w:val="dashSmallGap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</w:p>
          <w:p w:rsidR="00B17CC4" w:rsidRPr="00855ECA" w:rsidRDefault="00B17CC4" w:rsidP="00B533F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225B" w:rsidRPr="00855ECA" w:rsidTr="00CF6333">
        <w:trPr>
          <w:trHeight w:val="180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1469F" w:rsidRDefault="0023225B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>高さ・</w:t>
            </w:r>
          </w:p>
          <w:p w:rsidR="0023225B" w:rsidRPr="00855ECA" w:rsidRDefault="0023225B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>規模</w:t>
            </w: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3225B" w:rsidRPr="00855ECA" w:rsidRDefault="00CF6BF2" w:rsidP="002139AF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</w:t>
            </w:r>
            <w:r w:rsidR="00A65E43">
              <w:rPr>
                <w:rFonts w:ascii="HG丸ｺﾞｼｯｸM-PRO" w:eastAsia="HG丸ｺﾞｼｯｸM-PRO" w:hAnsi="HG丸ｺﾞｼｯｸM-PRO" w:hint="eastAsia"/>
              </w:rPr>
              <w:t>庭園内部の主要な眺望点からの見え方をシュミレーションし、庭園からの眺望を阻害する高さや規模とならないように配慮する。</w:t>
            </w:r>
          </w:p>
        </w:tc>
      </w:tr>
      <w:tr w:rsidR="0023225B" w:rsidRPr="00855ECA" w:rsidTr="00CF6333">
        <w:trPr>
          <w:trHeight w:val="1485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3225B" w:rsidRPr="00855ECA" w:rsidRDefault="0023225B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3225B" w:rsidRPr="00855ECA" w:rsidRDefault="0023225B" w:rsidP="0023225B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23225B" w:rsidRPr="00855ECA" w:rsidRDefault="0023225B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023D52" w:rsidRPr="00855ECA" w:rsidRDefault="00023D52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3225B" w:rsidRPr="00855ECA" w:rsidTr="00CF6333">
        <w:trPr>
          <w:trHeight w:val="24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23225B" w:rsidRPr="00855ECA" w:rsidRDefault="0023225B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23225B" w:rsidRPr="00855ECA" w:rsidRDefault="00094D97" w:rsidP="004E0893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AF6222">
              <w:rPr>
                <w:rFonts w:ascii="HG丸ｺﾞｼｯｸM-PRO" w:eastAsia="HG丸ｺﾞｼｯｸM-PRO" w:hAnsi="HG丸ｺﾞｼｯｸM-PRO" w:hint="eastAsia"/>
              </w:rPr>
              <w:t>庭園外周部と隣接している敷地においては、庭園外周部の樹木の高さを著しく超えることのないよう計画する。</w:t>
            </w:r>
          </w:p>
        </w:tc>
      </w:tr>
      <w:tr w:rsidR="0023225B" w:rsidRPr="00855ECA" w:rsidTr="00CF6333">
        <w:trPr>
          <w:trHeight w:val="1384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3225B" w:rsidRPr="00855ECA" w:rsidRDefault="0023225B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2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3225B" w:rsidRPr="00855ECA" w:rsidRDefault="0023225B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23225B" w:rsidRPr="00855ECA" w:rsidRDefault="0023225B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23225B" w:rsidRPr="00855ECA" w:rsidRDefault="0023225B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A3F73" w:rsidRPr="00855ECA" w:rsidTr="00CF6333">
        <w:trPr>
          <w:trHeight w:val="391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6A3F73" w:rsidRDefault="006A3F73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>形態・</w:t>
            </w:r>
          </w:p>
          <w:p w:rsidR="006A3F73" w:rsidRDefault="006A3F73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>意匠・</w:t>
            </w:r>
          </w:p>
          <w:p w:rsidR="006A3F73" w:rsidRPr="00855ECA" w:rsidRDefault="006A3F73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>色彩</w:t>
            </w:r>
          </w:p>
          <w:p w:rsidR="006A3F73" w:rsidRPr="00855ECA" w:rsidRDefault="006A3F73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A3F73" w:rsidRPr="00855ECA" w:rsidRDefault="004578D8" w:rsidP="004578D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○色彩は、「色彩基準」に適合するとともに、周辺景観と調和を図る</w:t>
            </w:r>
            <w:r w:rsidRPr="00855ECA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6A3F73" w:rsidRPr="00855ECA" w:rsidTr="00CF6333">
        <w:trPr>
          <w:trHeight w:val="1219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3F73" w:rsidRPr="00855ECA" w:rsidRDefault="006A3F73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F73" w:rsidRPr="00855ECA" w:rsidRDefault="006A3F73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6A3F73" w:rsidRPr="00855ECA" w:rsidRDefault="006A3F73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6A3F73" w:rsidRPr="00855ECA" w:rsidRDefault="006A3F73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A3F73" w:rsidRPr="00855ECA" w:rsidTr="00CF6333">
        <w:trPr>
          <w:trHeight w:val="98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3F73" w:rsidRPr="00855ECA" w:rsidRDefault="006A3F73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A3F73" w:rsidRPr="00855ECA" w:rsidRDefault="0002121B" w:rsidP="0002121B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3F31A5">
              <w:rPr>
                <w:rFonts w:ascii="HG丸ｺﾞｼｯｸM-PRO" w:eastAsia="HG丸ｺﾞｼｯｸM-PRO" w:hAnsi="HG丸ｺﾞｼｯｸM-PRO" w:hint="eastAsia"/>
              </w:rPr>
              <w:t>建築物全体及び隣接する建築物等との形態のバランスを検討し、特に庭園景観の背景としてふさわしい落ち着いた意匠とする。</w:t>
            </w:r>
          </w:p>
        </w:tc>
      </w:tr>
      <w:tr w:rsidR="006A3F73" w:rsidRPr="00855ECA" w:rsidTr="00CF6333">
        <w:trPr>
          <w:trHeight w:val="1119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3F73" w:rsidRPr="00855ECA" w:rsidRDefault="006A3F73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F73" w:rsidRPr="00855ECA" w:rsidRDefault="006A3F73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6A3F73" w:rsidRPr="00855ECA" w:rsidRDefault="006A3F73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6A3F73" w:rsidRPr="00855ECA" w:rsidRDefault="006A3F73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A3F73" w:rsidRPr="00855ECA" w:rsidTr="00CF6333">
        <w:trPr>
          <w:trHeight w:val="98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3F73" w:rsidRPr="00855ECA" w:rsidRDefault="006A3F73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842BF7" w:rsidRDefault="00842BF7" w:rsidP="00842BF7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B51085">
              <w:rPr>
                <w:rFonts w:ascii="HG丸ｺﾞｼｯｸM-PRO" w:eastAsia="HG丸ｺﾞｼｯｸM-PRO" w:hAnsi="HG丸ｺﾞｼｯｸM-PRO" w:hint="eastAsia"/>
              </w:rPr>
              <w:t>長大な壁面を生じさ</w:t>
            </w:r>
            <w:r w:rsidR="006F0419">
              <w:rPr>
                <w:rFonts w:ascii="HG丸ｺﾞｼｯｸM-PRO" w:eastAsia="HG丸ｺﾞｼｯｸM-PRO" w:hAnsi="HG丸ｺﾞｼｯｸM-PRO" w:hint="eastAsia"/>
              </w:rPr>
              <w:t>せないようにし、壁面を分割するなど、庭園からの眺望に対して、圧迫</w:t>
            </w:r>
            <w:r w:rsidR="00B51085">
              <w:rPr>
                <w:rFonts w:ascii="HG丸ｺﾞｼｯｸM-PRO" w:eastAsia="HG丸ｺﾞｼｯｸM-PRO" w:hAnsi="HG丸ｺﾞｼｯｸM-PRO" w:hint="eastAsia"/>
              </w:rPr>
              <w:t>感を感じさせないようにする。</w:t>
            </w:r>
          </w:p>
        </w:tc>
      </w:tr>
      <w:tr w:rsidR="006A3F73" w:rsidRPr="00855ECA" w:rsidTr="00CF6333">
        <w:trPr>
          <w:trHeight w:val="123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3F73" w:rsidRPr="00855ECA" w:rsidRDefault="006A3F73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F73" w:rsidRDefault="00842BF7" w:rsidP="004926D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851B19" w:rsidRDefault="00851B19" w:rsidP="004926D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851B19" w:rsidRDefault="00851B19" w:rsidP="004926D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A3F73" w:rsidRPr="00855ECA" w:rsidTr="00CF6333">
        <w:trPr>
          <w:trHeight w:val="9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3F73" w:rsidRPr="00855ECA" w:rsidRDefault="006A3F73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A3F73" w:rsidRDefault="00842BF7" w:rsidP="004926D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E41CD5">
              <w:rPr>
                <w:rFonts w:ascii="HG丸ｺﾞｼｯｸM-PRO" w:eastAsia="HG丸ｺﾞｼｯｸM-PRO" w:hAnsi="HG丸ｺﾞｼｯｸM-PRO" w:hint="eastAsia"/>
              </w:rPr>
              <w:t>建築物に附帯する構造物や設備等は、建築物本体と調和を図り、庭園からの眺望を阻害しないものとする。</w:t>
            </w:r>
          </w:p>
        </w:tc>
      </w:tr>
      <w:tr w:rsidR="006A3F73" w:rsidRPr="00855ECA" w:rsidTr="00CF6333">
        <w:trPr>
          <w:trHeight w:val="1271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3F73" w:rsidRPr="00855ECA" w:rsidRDefault="006A3F73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F73" w:rsidRDefault="00842BF7" w:rsidP="004926D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851B19" w:rsidRDefault="00851B19" w:rsidP="004926D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851B19" w:rsidRDefault="00851B19" w:rsidP="004926D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A3F73" w:rsidRPr="00855ECA" w:rsidTr="00CF6333">
        <w:trPr>
          <w:trHeight w:val="9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3F73" w:rsidRPr="00855ECA" w:rsidRDefault="006A3F73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A3F73" w:rsidRDefault="00842BF7" w:rsidP="004926D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7D0E72">
              <w:rPr>
                <w:rFonts w:ascii="HG丸ｺﾞｼｯｸM-PRO" w:eastAsia="HG丸ｺﾞｼｯｸM-PRO" w:hAnsi="HG丸ｺﾞｼｯｸM-PRO" w:hint="eastAsia"/>
              </w:rPr>
              <w:t>建築物の外装材は、反射素材などの庭園からの眺望を阻害する素材の使用は避ける。屋根、屋上に設備がある場合、庭園側に露出させないようにする。</w:t>
            </w:r>
          </w:p>
        </w:tc>
      </w:tr>
      <w:tr w:rsidR="006A3F73" w:rsidRPr="00855ECA" w:rsidTr="00CF6333">
        <w:trPr>
          <w:trHeight w:val="123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3F73" w:rsidRPr="00855ECA" w:rsidRDefault="006A3F73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F73" w:rsidRDefault="00842BF7" w:rsidP="004926D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851B19" w:rsidRDefault="00851B19" w:rsidP="004926D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  <w:p w:rsidR="00851B19" w:rsidRDefault="00851B19" w:rsidP="004926D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A3F73" w:rsidRPr="00855ECA" w:rsidTr="00CF6333">
        <w:trPr>
          <w:trHeight w:val="98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3F73" w:rsidRPr="00855ECA" w:rsidRDefault="006A3F73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A3F73" w:rsidRPr="00855ECA" w:rsidRDefault="007D0E72" w:rsidP="004926DC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○バルコニーや設備などは、建築物本体との調和を図る。</w:t>
            </w:r>
          </w:p>
        </w:tc>
      </w:tr>
      <w:tr w:rsidR="006A3F73" w:rsidRPr="00855ECA" w:rsidTr="00CF6333">
        <w:trPr>
          <w:trHeight w:val="1302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3F73" w:rsidRPr="00855ECA" w:rsidRDefault="006A3F73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A3F73" w:rsidRPr="00855ECA" w:rsidRDefault="006A3F73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6A3F73" w:rsidRPr="00855ECA" w:rsidRDefault="006A3F73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6A3F73" w:rsidRPr="00855ECA" w:rsidRDefault="006A3F73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A3F73" w:rsidRPr="00855ECA" w:rsidTr="00CF6333">
        <w:trPr>
          <w:trHeight w:val="24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3F73" w:rsidRPr="00855ECA" w:rsidRDefault="006A3F73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6A3F73" w:rsidRPr="00855ECA" w:rsidRDefault="0036665D" w:rsidP="0073455D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〇窓面の内側から広告物等を庭園に向けて表示しない。</w:t>
            </w:r>
          </w:p>
        </w:tc>
      </w:tr>
      <w:tr w:rsidR="006A3F73" w:rsidRPr="00855ECA" w:rsidTr="00CF6333">
        <w:trPr>
          <w:trHeight w:val="1206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6A3F73" w:rsidRPr="00855ECA" w:rsidRDefault="006A3F73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2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A3F73" w:rsidRPr="00855ECA" w:rsidRDefault="006A3F73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6A3F73" w:rsidRPr="00855ECA" w:rsidRDefault="006A3F73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6A3F73" w:rsidRPr="00855ECA" w:rsidRDefault="006A3F73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64D46" w:rsidRPr="00855ECA" w:rsidTr="00CF6333">
        <w:trPr>
          <w:trHeight w:val="156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64D46" w:rsidRDefault="00364D46" w:rsidP="00C6735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屋根・</w:t>
            </w:r>
          </w:p>
          <w:p w:rsidR="00364D46" w:rsidRDefault="00364D46" w:rsidP="00C6735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屋上</w:t>
            </w: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64D46" w:rsidRDefault="00364D46" w:rsidP="008A2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36665D">
              <w:rPr>
                <w:rFonts w:ascii="HG丸ｺﾞｼｯｸM-PRO" w:eastAsia="HG丸ｺﾞｼｯｸM-PRO" w:hAnsi="HG丸ｺﾞｼｯｸM-PRO" w:hint="eastAsia"/>
              </w:rPr>
              <w:t>屋上や壁面を緑化し、みどりの創出に積極的に寄与する。</w:t>
            </w:r>
          </w:p>
        </w:tc>
      </w:tr>
      <w:tr w:rsidR="00364D46" w:rsidRPr="00855ECA" w:rsidTr="00CF6333">
        <w:trPr>
          <w:trHeight w:val="1277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64D46" w:rsidRDefault="00364D46" w:rsidP="00C6735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4D46" w:rsidRDefault="00364D46" w:rsidP="008A2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364D46" w:rsidRDefault="00364D46" w:rsidP="008A2F81">
            <w:pPr>
              <w:rPr>
                <w:rFonts w:ascii="HG丸ｺﾞｼｯｸM-PRO" w:eastAsia="HG丸ｺﾞｼｯｸM-PRO" w:hAnsi="HG丸ｺﾞｼｯｸM-PRO"/>
              </w:rPr>
            </w:pPr>
          </w:p>
          <w:p w:rsidR="00364D46" w:rsidRDefault="00364D46" w:rsidP="008A2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364D46" w:rsidRPr="00855ECA" w:rsidTr="00CF6333">
        <w:trPr>
          <w:trHeight w:val="156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64D46" w:rsidRDefault="00364D46" w:rsidP="00C6735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364D46" w:rsidRPr="00855ECA" w:rsidRDefault="00364D46" w:rsidP="008A2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FA4C8C">
              <w:rPr>
                <w:rFonts w:ascii="HG丸ｺﾞｼｯｸM-PRO" w:eastAsia="HG丸ｺﾞｼｯｸM-PRO" w:hAnsi="HG丸ｺﾞｼｯｸM-PRO" w:hint="eastAsia"/>
              </w:rPr>
              <w:t>突出した形状を避け、庭園外周部の樹木のスカイラインと調和したものとする。</w:t>
            </w:r>
          </w:p>
        </w:tc>
      </w:tr>
      <w:tr w:rsidR="00364D46" w:rsidRPr="00855ECA" w:rsidTr="00CF6333">
        <w:trPr>
          <w:trHeight w:val="1173"/>
        </w:trPr>
        <w:tc>
          <w:tcPr>
            <w:tcW w:w="97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364D46" w:rsidRDefault="00364D46" w:rsidP="00C67351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4D46" w:rsidRDefault="00364D46" w:rsidP="008A2F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364D46" w:rsidRDefault="00364D46" w:rsidP="008A2F81">
            <w:pPr>
              <w:rPr>
                <w:rFonts w:ascii="HG丸ｺﾞｼｯｸM-PRO" w:eastAsia="HG丸ｺﾞｼｯｸM-PRO" w:hAnsi="HG丸ｺﾞｼｯｸM-PRO"/>
              </w:rPr>
            </w:pPr>
          </w:p>
          <w:p w:rsidR="00364D46" w:rsidRPr="00855ECA" w:rsidRDefault="00364D46" w:rsidP="008A2F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4CB4" w:rsidRPr="00855ECA" w:rsidTr="00CF6333">
        <w:trPr>
          <w:trHeight w:val="156"/>
        </w:trPr>
        <w:tc>
          <w:tcPr>
            <w:tcW w:w="9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CF6333" w:rsidRDefault="00CF6333" w:rsidP="00C6735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lastRenderedPageBreak/>
              <w:t>公開</w:t>
            </w:r>
          </w:p>
          <w:p w:rsidR="00CF6333" w:rsidRDefault="00CF6333" w:rsidP="00C67351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空地・</w:t>
            </w:r>
          </w:p>
          <w:p w:rsidR="00CF6333" w:rsidRDefault="00CF6333" w:rsidP="00CF6333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外構・</w:t>
            </w:r>
          </w:p>
          <w:p w:rsidR="00CF6333" w:rsidRPr="00F435CB" w:rsidRDefault="00CF6333" w:rsidP="00CF6333">
            <w:pPr>
              <w:rPr>
                <w:rFonts w:ascii="HG丸ｺﾞｼｯｸM-PRO" w:eastAsia="HG丸ｺﾞｼｯｸM-PRO" w:hAnsi="HG丸ｺﾞｼｯｸM-PRO" w:hint="eastAsia"/>
                <w:b/>
              </w:rPr>
            </w:pP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b/>
              </w:rPr>
              <w:t>緑化等</w:t>
            </w:r>
          </w:p>
        </w:tc>
        <w:tc>
          <w:tcPr>
            <w:tcW w:w="922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B4CB4" w:rsidRPr="00855ECA" w:rsidRDefault="004B4CB4" w:rsidP="008A2F81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927AF1">
              <w:rPr>
                <w:rFonts w:ascii="HG丸ｺﾞｼｯｸM-PRO" w:eastAsia="HG丸ｺﾞｼｯｸM-PRO" w:hAnsi="HG丸ｺﾞｼｯｸM-PRO" w:hint="eastAsia"/>
              </w:rPr>
              <w:t>夜間の景観を検討し、過度な照明を庭園側に向けない</w:t>
            </w:r>
            <w:r w:rsidRPr="00855ECA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4B4CB4" w:rsidRPr="00855ECA" w:rsidTr="00CF6333">
        <w:trPr>
          <w:trHeight w:val="1265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CB4" w:rsidRPr="00855ECA" w:rsidRDefault="004B4CB4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4CB4" w:rsidRPr="00855ECA" w:rsidTr="00CF6333">
        <w:trPr>
          <w:trHeight w:val="154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CB4" w:rsidRPr="00855ECA" w:rsidRDefault="004B4CB4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B4CB4" w:rsidRPr="00855ECA" w:rsidRDefault="00CB7B4C" w:rsidP="000052F6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○敷地外周部は</w:t>
            </w:r>
            <w:r w:rsidR="00442B23">
              <w:rPr>
                <w:rFonts w:ascii="HG丸ｺﾞｼｯｸM-PRO" w:eastAsia="HG丸ｺﾞｼｯｸM-PRO" w:hAnsi="HG丸ｺﾞｼｯｸM-PRO" w:hint="eastAsia"/>
              </w:rPr>
              <w:t>緑化を図り</w:t>
            </w:r>
            <w:r w:rsidR="00794E18">
              <w:rPr>
                <w:rFonts w:ascii="HG丸ｺﾞｼｯｸM-PRO" w:eastAsia="HG丸ｺﾞｼｯｸM-PRO" w:hAnsi="HG丸ｺﾞｼｯｸM-PRO" w:hint="eastAsia"/>
              </w:rPr>
              <w:t>、</w:t>
            </w:r>
            <w:r w:rsidR="00100793">
              <w:rPr>
                <w:rFonts w:ascii="HG丸ｺﾞｼｯｸM-PRO" w:eastAsia="HG丸ｺﾞｼｯｸM-PRO" w:hAnsi="HG丸ｺﾞｼｯｸM-PRO" w:hint="eastAsia"/>
              </w:rPr>
              <w:t>庭園</w:t>
            </w:r>
            <w:r w:rsidR="00FD3C2E">
              <w:rPr>
                <w:rFonts w:ascii="HG丸ｺﾞｼｯｸM-PRO" w:eastAsia="HG丸ｺﾞｼｯｸM-PRO" w:hAnsi="HG丸ｺﾞｼｯｸM-PRO" w:hint="eastAsia"/>
              </w:rPr>
              <w:t>のみどりと</w:t>
            </w:r>
            <w:r w:rsidR="00A94908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FD3C2E">
              <w:rPr>
                <w:rFonts w:ascii="HG丸ｺﾞｼｯｸM-PRO" w:eastAsia="HG丸ｺﾞｼｯｸM-PRO" w:hAnsi="HG丸ｺﾞｼｯｸM-PRO" w:hint="eastAsia"/>
              </w:rPr>
              <w:t>連続性を確保し、潤いのある空間を創出する。</w:t>
            </w:r>
          </w:p>
        </w:tc>
      </w:tr>
      <w:tr w:rsidR="004B4CB4" w:rsidRPr="00855ECA" w:rsidTr="00CF6333">
        <w:trPr>
          <w:trHeight w:val="1166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CB4" w:rsidRPr="00855ECA" w:rsidRDefault="004B4CB4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B4CB4" w:rsidRPr="00855ECA" w:rsidTr="00CF6333">
        <w:trPr>
          <w:trHeight w:val="154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CB4" w:rsidRPr="00855ECA" w:rsidRDefault="004B4CB4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4B4CB4" w:rsidRPr="00855ECA" w:rsidRDefault="001B3203" w:rsidP="001B3203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○緑</w:t>
            </w:r>
            <w:r w:rsidR="000A7FEC">
              <w:rPr>
                <w:rFonts w:ascii="HG丸ｺﾞｼｯｸM-PRO" w:eastAsia="HG丸ｺﾞｼｯｸM-PRO" w:hAnsi="HG丸ｺﾞｼｯｸM-PRO" w:hint="eastAsia"/>
              </w:rPr>
              <w:t>化にあたっては、庭園樹種と同一性のある</w:t>
            </w:r>
            <w:r w:rsidR="00B26FED">
              <w:rPr>
                <w:rFonts w:ascii="HG丸ｺﾞｼｯｸM-PRO" w:eastAsia="HG丸ｺﾞｼｯｸM-PRO" w:hAnsi="HG丸ｺﾞｼｯｸM-PRO" w:hint="eastAsia"/>
              </w:rPr>
              <w:t>樹種を選定</w:t>
            </w:r>
            <w:r>
              <w:rPr>
                <w:rFonts w:ascii="HG丸ｺﾞｼｯｸM-PRO" w:eastAsia="HG丸ｺﾞｼｯｸM-PRO" w:hAnsi="HG丸ｺﾞｼｯｸM-PRO" w:hint="eastAsia"/>
              </w:rPr>
              <w:t>する</w:t>
            </w:r>
            <w:r w:rsidR="004B4CB4" w:rsidRPr="00855ECA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4B4CB4" w:rsidRPr="00855ECA" w:rsidTr="00CF6333">
        <w:trPr>
          <w:trHeight w:val="1238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B4CB4" w:rsidRPr="00855ECA" w:rsidRDefault="004B4CB4" w:rsidP="007B386C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  <w:p w:rsidR="004B4CB4" w:rsidRPr="00855ECA" w:rsidRDefault="004B4CB4" w:rsidP="00C67476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918A8" w:rsidRPr="00855ECA" w:rsidTr="00CF6333">
        <w:trPr>
          <w:trHeight w:val="240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918A8" w:rsidRPr="00855ECA" w:rsidRDefault="009918A8" w:rsidP="009918A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922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9918A8" w:rsidRPr="00855ECA" w:rsidRDefault="009918A8" w:rsidP="009918A8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○対象行為により、庭園内の重要な樹木及び湧水等に悪影響を及ぼさないようにする。</w:t>
            </w:r>
          </w:p>
        </w:tc>
      </w:tr>
      <w:tr w:rsidR="009918A8" w:rsidRPr="00855ECA" w:rsidTr="00CF6333">
        <w:trPr>
          <w:trHeight w:val="1190"/>
        </w:trPr>
        <w:tc>
          <w:tcPr>
            <w:tcW w:w="97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18A8" w:rsidRPr="00855ECA" w:rsidRDefault="009918A8" w:rsidP="009918A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22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918A8" w:rsidRPr="00855ECA" w:rsidRDefault="009918A8" w:rsidP="009918A8">
            <w:pPr>
              <w:rPr>
                <w:rFonts w:ascii="HG丸ｺﾞｼｯｸM-PRO" w:eastAsia="HG丸ｺﾞｼｯｸM-PRO" w:hAnsi="HG丸ｺﾞｼｯｸM-PRO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</w:rPr>
              <w:t>記載欄</w:t>
            </w:r>
          </w:p>
          <w:p w:rsidR="009918A8" w:rsidRPr="00855ECA" w:rsidRDefault="009918A8" w:rsidP="009918A8">
            <w:pPr>
              <w:rPr>
                <w:rFonts w:ascii="HG丸ｺﾞｼｯｸM-PRO" w:eastAsia="HG丸ｺﾞｼｯｸM-PRO" w:hAnsi="HG丸ｺﾞｼｯｸM-PRO"/>
              </w:rPr>
            </w:pPr>
          </w:p>
          <w:p w:rsidR="009918A8" w:rsidRPr="00855ECA" w:rsidRDefault="009918A8" w:rsidP="009918A8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A1C28" w:rsidRPr="00855ECA" w:rsidRDefault="002A1C28" w:rsidP="00BC3CE8">
      <w:pPr>
        <w:rPr>
          <w:rFonts w:ascii="HG丸ｺﾞｼｯｸM-PRO" w:eastAsia="HG丸ｺﾞｼｯｸM-PRO" w:hAnsi="HG丸ｺﾞｼｯｸM-PRO"/>
          <w:b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4"/>
      </w:tblGrid>
      <w:tr w:rsidR="00700D47" w:rsidRPr="00855ECA" w:rsidTr="00DB3267">
        <w:tc>
          <w:tcPr>
            <w:tcW w:w="101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3310" w:rsidRPr="00855ECA" w:rsidRDefault="00C63310" w:rsidP="00C63310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55ECA">
              <w:rPr>
                <w:rFonts w:ascii="HG丸ｺﾞｼｯｸM-PRO" w:eastAsia="HG丸ｺﾞｼｯｸM-PRO" w:hAnsi="HG丸ｺﾞｼｯｸM-PRO" w:hint="eastAsia"/>
                <w:b/>
              </w:rPr>
              <w:t xml:space="preserve">&lt;上記以外で特に景観に配慮した事項＞　</w:t>
            </w:r>
            <w:r w:rsidRPr="00855E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記載欄</w:t>
            </w:r>
          </w:p>
          <w:p w:rsidR="00700D47" w:rsidRPr="00855ECA" w:rsidRDefault="00700D47" w:rsidP="00BC3CE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E66234" w:rsidRPr="00855ECA" w:rsidRDefault="00E66234" w:rsidP="00BC3CE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E66234" w:rsidRPr="00855ECA" w:rsidRDefault="00E66234" w:rsidP="00BC3CE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  <w:p w:rsidR="00E66234" w:rsidRPr="00855ECA" w:rsidRDefault="00E66234" w:rsidP="00BC3CE8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700D47" w:rsidRPr="00855ECA" w:rsidRDefault="00700D47" w:rsidP="00BC3CE8">
      <w:pPr>
        <w:rPr>
          <w:rFonts w:ascii="HG丸ｺﾞｼｯｸM-PRO" w:eastAsia="HG丸ｺﾞｼｯｸM-PRO" w:hAnsi="HG丸ｺﾞｼｯｸM-PRO"/>
          <w:b/>
          <w:sz w:val="22"/>
        </w:rPr>
      </w:pPr>
    </w:p>
    <w:sectPr w:rsidR="00700D47" w:rsidRPr="00855ECA" w:rsidSect="00F162E1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434" w:rsidRDefault="00267434" w:rsidP="00267434">
      <w:r>
        <w:separator/>
      </w:r>
    </w:p>
  </w:endnote>
  <w:endnote w:type="continuationSeparator" w:id="0">
    <w:p w:rsidR="00267434" w:rsidRDefault="00267434" w:rsidP="00267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434" w:rsidRDefault="00267434" w:rsidP="00267434">
      <w:r>
        <w:separator/>
      </w:r>
    </w:p>
  </w:footnote>
  <w:footnote w:type="continuationSeparator" w:id="0">
    <w:p w:rsidR="00267434" w:rsidRDefault="00267434" w:rsidP="002674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75C"/>
    <w:rsid w:val="000051C7"/>
    <w:rsid w:val="000052F6"/>
    <w:rsid w:val="00010070"/>
    <w:rsid w:val="00011331"/>
    <w:rsid w:val="000120A5"/>
    <w:rsid w:val="000158D7"/>
    <w:rsid w:val="0002121B"/>
    <w:rsid w:val="00022FBE"/>
    <w:rsid w:val="00023D52"/>
    <w:rsid w:val="000256E1"/>
    <w:rsid w:val="00025C4D"/>
    <w:rsid w:val="000349CE"/>
    <w:rsid w:val="00037AF5"/>
    <w:rsid w:val="00042459"/>
    <w:rsid w:val="000428D5"/>
    <w:rsid w:val="00045DC1"/>
    <w:rsid w:val="000546BD"/>
    <w:rsid w:val="00061492"/>
    <w:rsid w:val="00061751"/>
    <w:rsid w:val="00066299"/>
    <w:rsid w:val="000738EE"/>
    <w:rsid w:val="00084A1B"/>
    <w:rsid w:val="00094D97"/>
    <w:rsid w:val="00095FDA"/>
    <w:rsid w:val="000A0805"/>
    <w:rsid w:val="000A37BB"/>
    <w:rsid w:val="000A49A2"/>
    <w:rsid w:val="000A5EA2"/>
    <w:rsid w:val="000A7077"/>
    <w:rsid w:val="000A7FEC"/>
    <w:rsid w:val="000B30C2"/>
    <w:rsid w:val="000B63AF"/>
    <w:rsid w:val="000B65BA"/>
    <w:rsid w:val="000C5233"/>
    <w:rsid w:val="000E220B"/>
    <w:rsid w:val="00100793"/>
    <w:rsid w:val="00103B93"/>
    <w:rsid w:val="001064F4"/>
    <w:rsid w:val="00117EA6"/>
    <w:rsid w:val="00120849"/>
    <w:rsid w:val="00127A87"/>
    <w:rsid w:val="00137904"/>
    <w:rsid w:val="00145B40"/>
    <w:rsid w:val="00157225"/>
    <w:rsid w:val="0016098B"/>
    <w:rsid w:val="00161178"/>
    <w:rsid w:val="0016338C"/>
    <w:rsid w:val="0016600F"/>
    <w:rsid w:val="0017544C"/>
    <w:rsid w:val="00176A39"/>
    <w:rsid w:val="00181F21"/>
    <w:rsid w:val="001866E1"/>
    <w:rsid w:val="00187F55"/>
    <w:rsid w:val="00190233"/>
    <w:rsid w:val="001A6228"/>
    <w:rsid w:val="001B3102"/>
    <w:rsid w:val="001B3203"/>
    <w:rsid w:val="001B4D32"/>
    <w:rsid w:val="001D20BB"/>
    <w:rsid w:val="001D3F69"/>
    <w:rsid w:val="001D4DDF"/>
    <w:rsid w:val="001D5214"/>
    <w:rsid w:val="001E2023"/>
    <w:rsid w:val="001E251A"/>
    <w:rsid w:val="001E3447"/>
    <w:rsid w:val="001E4D56"/>
    <w:rsid w:val="001E635D"/>
    <w:rsid w:val="001F4510"/>
    <w:rsid w:val="001F4BD7"/>
    <w:rsid w:val="002036CC"/>
    <w:rsid w:val="002139AF"/>
    <w:rsid w:val="002146B1"/>
    <w:rsid w:val="00214965"/>
    <w:rsid w:val="00215FAD"/>
    <w:rsid w:val="00217884"/>
    <w:rsid w:val="00217AB3"/>
    <w:rsid w:val="002219A7"/>
    <w:rsid w:val="00222050"/>
    <w:rsid w:val="00226494"/>
    <w:rsid w:val="0023225B"/>
    <w:rsid w:val="00237486"/>
    <w:rsid w:val="00244BD8"/>
    <w:rsid w:val="00250E03"/>
    <w:rsid w:val="002547AA"/>
    <w:rsid w:val="00263492"/>
    <w:rsid w:val="00267434"/>
    <w:rsid w:val="00267442"/>
    <w:rsid w:val="00276629"/>
    <w:rsid w:val="00282D78"/>
    <w:rsid w:val="002850F7"/>
    <w:rsid w:val="00287C1E"/>
    <w:rsid w:val="00292785"/>
    <w:rsid w:val="002A060E"/>
    <w:rsid w:val="002A14D9"/>
    <w:rsid w:val="002A1C28"/>
    <w:rsid w:val="002B70DC"/>
    <w:rsid w:val="002C0A79"/>
    <w:rsid w:val="002C5AB6"/>
    <w:rsid w:val="002D5A37"/>
    <w:rsid w:val="002E2F66"/>
    <w:rsid w:val="002E457D"/>
    <w:rsid w:val="002E7B17"/>
    <w:rsid w:val="002F1DE8"/>
    <w:rsid w:val="002F2874"/>
    <w:rsid w:val="002F4140"/>
    <w:rsid w:val="002F6B21"/>
    <w:rsid w:val="00303ADC"/>
    <w:rsid w:val="00315338"/>
    <w:rsid w:val="00316B8A"/>
    <w:rsid w:val="00322407"/>
    <w:rsid w:val="00325D2F"/>
    <w:rsid w:val="00334CB6"/>
    <w:rsid w:val="00335AD9"/>
    <w:rsid w:val="00340037"/>
    <w:rsid w:val="00342C93"/>
    <w:rsid w:val="00352BB9"/>
    <w:rsid w:val="00354135"/>
    <w:rsid w:val="00354EC7"/>
    <w:rsid w:val="00355BC5"/>
    <w:rsid w:val="003567DF"/>
    <w:rsid w:val="00357550"/>
    <w:rsid w:val="00357754"/>
    <w:rsid w:val="00364D46"/>
    <w:rsid w:val="0036665D"/>
    <w:rsid w:val="00367A55"/>
    <w:rsid w:val="00370A1A"/>
    <w:rsid w:val="00385538"/>
    <w:rsid w:val="003A6358"/>
    <w:rsid w:val="003A6ED4"/>
    <w:rsid w:val="003A75A7"/>
    <w:rsid w:val="003B2FD8"/>
    <w:rsid w:val="003B35F1"/>
    <w:rsid w:val="003C106B"/>
    <w:rsid w:val="003C4897"/>
    <w:rsid w:val="003C62DC"/>
    <w:rsid w:val="003E1ED5"/>
    <w:rsid w:val="003F31A5"/>
    <w:rsid w:val="003F7941"/>
    <w:rsid w:val="0040160C"/>
    <w:rsid w:val="00405800"/>
    <w:rsid w:val="0041025E"/>
    <w:rsid w:val="00420876"/>
    <w:rsid w:val="004243D3"/>
    <w:rsid w:val="0043036C"/>
    <w:rsid w:val="004309FA"/>
    <w:rsid w:val="00430BE8"/>
    <w:rsid w:val="0043299B"/>
    <w:rsid w:val="0043423B"/>
    <w:rsid w:val="00434C00"/>
    <w:rsid w:val="004409EA"/>
    <w:rsid w:val="00442B23"/>
    <w:rsid w:val="004452FE"/>
    <w:rsid w:val="00451E18"/>
    <w:rsid w:val="00455C30"/>
    <w:rsid w:val="004578D8"/>
    <w:rsid w:val="00470FF8"/>
    <w:rsid w:val="00472B22"/>
    <w:rsid w:val="00472F53"/>
    <w:rsid w:val="004732FA"/>
    <w:rsid w:val="004926DC"/>
    <w:rsid w:val="004A1E36"/>
    <w:rsid w:val="004A52B7"/>
    <w:rsid w:val="004B0EB1"/>
    <w:rsid w:val="004B4CB4"/>
    <w:rsid w:val="004C24AB"/>
    <w:rsid w:val="004C5416"/>
    <w:rsid w:val="004D4E45"/>
    <w:rsid w:val="004D6873"/>
    <w:rsid w:val="004E0893"/>
    <w:rsid w:val="004E5AF0"/>
    <w:rsid w:val="004E78C1"/>
    <w:rsid w:val="004F1D77"/>
    <w:rsid w:val="00505331"/>
    <w:rsid w:val="00514214"/>
    <w:rsid w:val="00514764"/>
    <w:rsid w:val="005153B6"/>
    <w:rsid w:val="005166BB"/>
    <w:rsid w:val="00520482"/>
    <w:rsid w:val="0052504B"/>
    <w:rsid w:val="00525311"/>
    <w:rsid w:val="00526892"/>
    <w:rsid w:val="00532968"/>
    <w:rsid w:val="00534827"/>
    <w:rsid w:val="00540FFE"/>
    <w:rsid w:val="00557D80"/>
    <w:rsid w:val="0056449A"/>
    <w:rsid w:val="00565557"/>
    <w:rsid w:val="00570761"/>
    <w:rsid w:val="00573C22"/>
    <w:rsid w:val="00581D1A"/>
    <w:rsid w:val="0058306B"/>
    <w:rsid w:val="005843FA"/>
    <w:rsid w:val="00596DFA"/>
    <w:rsid w:val="005A0556"/>
    <w:rsid w:val="005A204C"/>
    <w:rsid w:val="005A5DD2"/>
    <w:rsid w:val="005A7BF3"/>
    <w:rsid w:val="005B26C5"/>
    <w:rsid w:val="005B30E3"/>
    <w:rsid w:val="005D5994"/>
    <w:rsid w:val="005D79EF"/>
    <w:rsid w:val="005E1F01"/>
    <w:rsid w:val="005F2FA9"/>
    <w:rsid w:val="005F4287"/>
    <w:rsid w:val="005F6237"/>
    <w:rsid w:val="005F650F"/>
    <w:rsid w:val="005F76CC"/>
    <w:rsid w:val="0060704B"/>
    <w:rsid w:val="00607D69"/>
    <w:rsid w:val="00624C33"/>
    <w:rsid w:val="006365D9"/>
    <w:rsid w:val="00640176"/>
    <w:rsid w:val="0064071B"/>
    <w:rsid w:val="006518B0"/>
    <w:rsid w:val="00655941"/>
    <w:rsid w:val="00670A4F"/>
    <w:rsid w:val="00671291"/>
    <w:rsid w:val="00673775"/>
    <w:rsid w:val="00674EF3"/>
    <w:rsid w:val="00681C0B"/>
    <w:rsid w:val="00682EDC"/>
    <w:rsid w:val="006850E7"/>
    <w:rsid w:val="0068704B"/>
    <w:rsid w:val="006A106B"/>
    <w:rsid w:val="006A1952"/>
    <w:rsid w:val="006A3F73"/>
    <w:rsid w:val="006A4BE4"/>
    <w:rsid w:val="006B0DF1"/>
    <w:rsid w:val="006B6E9B"/>
    <w:rsid w:val="006D041C"/>
    <w:rsid w:val="006D0562"/>
    <w:rsid w:val="006D05A3"/>
    <w:rsid w:val="006D69DF"/>
    <w:rsid w:val="006E0D90"/>
    <w:rsid w:val="006E2E96"/>
    <w:rsid w:val="006E734F"/>
    <w:rsid w:val="006F0419"/>
    <w:rsid w:val="006F145D"/>
    <w:rsid w:val="00700D47"/>
    <w:rsid w:val="0071407A"/>
    <w:rsid w:val="00715202"/>
    <w:rsid w:val="007309C2"/>
    <w:rsid w:val="0073455D"/>
    <w:rsid w:val="00750777"/>
    <w:rsid w:val="0075293F"/>
    <w:rsid w:val="00754320"/>
    <w:rsid w:val="0075454B"/>
    <w:rsid w:val="00757BF4"/>
    <w:rsid w:val="007603DE"/>
    <w:rsid w:val="007659AD"/>
    <w:rsid w:val="007709AF"/>
    <w:rsid w:val="007757BE"/>
    <w:rsid w:val="00777C59"/>
    <w:rsid w:val="007802B1"/>
    <w:rsid w:val="0078489D"/>
    <w:rsid w:val="007914BE"/>
    <w:rsid w:val="0079420B"/>
    <w:rsid w:val="00794E18"/>
    <w:rsid w:val="007A2D64"/>
    <w:rsid w:val="007B0E39"/>
    <w:rsid w:val="007B3123"/>
    <w:rsid w:val="007B386C"/>
    <w:rsid w:val="007C0491"/>
    <w:rsid w:val="007C22F3"/>
    <w:rsid w:val="007C7692"/>
    <w:rsid w:val="007D02A3"/>
    <w:rsid w:val="007D0987"/>
    <w:rsid w:val="007D0E72"/>
    <w:rsid w:val="007D2BAC"/>
    <w:rsid w:val="007D4C84"/>
    <w:rsid w:val="007D7339"/>
    <w:rsid w:val="007F0FCA"/>
    <w:rsid w:val="007F5A16"/>
    <w:rsid w:val="007F6B6E"/>
    <w:rsid w:val="00801476"/>
    <w:rsid w:val="008124BA"/>
    <w:rsid w:val="00812A34"/>
    <w:rsid w:val="008255AF"/>
    <w:rsid w:val="00830AC5"/>
    <w:rsid w:val="00842BF7"/>
    <w:rsid w:val="00851B19"/>
    <w:rsid w:val="00851C49"/>
    <w:rsid w:val="00852D5F"/>
    <w:rsid w:val="00854191"/>
    <w:rsid w:val="00855ECA"/>
    <w:rsid w:val="00856CB1"/>
    <w:rsid w:val="008601A6"/>
    <w:rsid w:val="00864C5A"/>
    <w:rsid w:val="00865445"/>
    <w:rsid w:val="00866F39"/>
    <w:rsid w:val="00880C8D"/>
    <w:rsid w:val="008A2F81"/>
    <w:rsid w:val="008A5364"/>
    <w:rsid w:val="008A59FF"/>
    <w:rsid w:val="008B28AC"/>
    <w:rsid w:val="008B3D0D"/>
    <w:rsid w:val="008B55D8"/>
    <w:rsid w:val="008B6749"/>
    <w:rsid w:val="008C7013"/>
    <w:rsid w:val="008C761C"/>
    <w:rsid w:val="008C7B3A"/>
    <w:rsid w:val="008D1196"/>
    <w:rsid w:val="008D25E7"/>
    <w:rsid w:val="008D347F"/>
    <w:rsid w:val="008E26C2"/>
    <w:rsid w:val="008E5CE8"/>
    <w:rsid w:val="008F3CE6"/>
    <w:rsid w:val="00901406"/>
    <w:rsid w:val="00904021"/>
    <w:rsid w:val="00916E2F"/>
    <w:rsid w:val="00920113"/>
    <w:rsid w:val="00924BB6"/>
    <w:rsid w:val="00927AF1"/>
    <w:rsid w:val="00936FB8"/>
    <w:rsid w:val="00952CFF"/>
    <w:rsid w:val="00961A92"/>
    <w:rsid w:val="00961EF7"/>
    <w:rsid w:val="009644D0"/>
    <w:rsid w:val="00972660"/>
    <w:rsid w:val="009733FD"/>
    <w:rsid w:val="00984FEA"/>
    <w:rsid w:val="00985DF5"/>
    <w:rsid w:val="009918A8"/>
    <w:rsid w:val="00997193"/>
    <w:rsid w:val="009C3E1D"/>
    <w:rsid w:val="009E1905"/>
    <w:rsid w:val="009E2F32"/>
    <w:rsid w:val="009E6A8B"/>
    <w:rsid w:val="009F068B"/>
    <w:rsid w:val="009F588C"/>
    <w:rsid w:val="009F7D80"/>
    <w:rsid w:val="00A143C2"/>
    <w:rsid w:val="00A14AE4"/>
    <w:rsid w:val="00A1620E"/>
    <w:rsid w:val="00A21721"/>
    <w:rsid w:val="00A21C79"/>
    <w:rsid w:val="00A259AD"/>
    <w:rsid w:val="00A26A73"/>
    <w:rsid w:val="00A27D14"/>
    <w:rsid w:val="00A30C36"/>
    <w:rsid w:val="00A332D0"/>
    <w:rsid w:val="00A4188A"/>
    <w:rsid w:val="00A5107C"/>
    <w:rsid w:val="00A53788"/>
    <w:rsid w:val="00A57844"/>
    <w:rsid w:val="00A62C59"/>
    <w:rsid w:val="00A650D4"/>
    <w:rsid w:val="00A65AD4"/>
    <w:rsid w:val="00A65E43"/>
    <w:rsid w:val="00A66AA6"/>
    <w:rsid w:val="00A67370"/>
    <w:rsid w:val="00A712E2"/>
    <w:rsid w:val="00A76B79"/>
    <w:rsid w:val="00A82652"/>
    <w:rsid w:val="00A83868"/>
    <w:rsid w:val="00A84415"/>
    <w:rsid w:val="00A849B1"/>
    <w:rsid w:val="00A8741A"/>
    <w:rsid w:val="00A93AA4"/>
    <w:rsid w:val="00A94908"/>
    <w:rsid w:val="00AA3B8E"/>
    <w:rsid w:val="00AA69C9"/>
    <w:rsid w:val="00AC3C9F"/>
    <w:rsid w:val="00AC6AFA"/>
    <w:rsid w:val="00AD6683"/>
    <w:rsid w:val="00AD686A"/>
    <w:rsid w:val="00AF3362"/>
    <w:rsid w:val="00AF6222"/>
    <w:rsid w:val="00B01C12"/>
    <w:rsid w:val="00B0386A"/>
    <w:rsid w:val="00B1251D"/>
    <w:rsid w:val="00B17CC4"/>
    <w:rsid w:val="00B221AF"/>
    <w:rsid w:val="00B25DE9"/>
    <w:rsid w:val="00B26658"/>
    <w:rsid w:val="00B26C53"/>
    <w:rsid w:val="00B26FED"/>
    <w:rsid w:val="00B37AD8"/>
    <w:rsid w:val="00B50FF1"/>
    <w:rsid w:val="00B51085"/>
    <w:rsid w:val="00B55CDA"/>
    <w:rsid w:val="00B56CE3"/>
    <w:rsid w:val="00B62349"/>
    <w:rsid w:val="00B6571D"/>
    <w:rsid w:val="00B66004"/>
    <w:rsid w:val="00B92B28"/>
    <w:rsid w:val="00B94815"/>
    <w:rsid w:val="00B9653E"/>
    <w:rsid w:val="00BA2AD2"/>
    <w:rsid w:val="00BA47E2"/>
    <w:rsid w:val="00BA5182"/>
    <w:rsid w:val="00BA62DC"/>
    <w:rsid w:val="00BB791A"/>
    <w:rsid w:val="00BC3CE8"/>
    <w:rsid w:val="00BD1477"/>
    <w:rsid w:val="00BE2933"/>
    <w:rsid w:val="00BE766E"/>
    <w:rsid w:val="00C00614"/>
    <w:rsid w:val="00C1062F"/>
    <w:rsid w:val="00C1469F"/>
    <w:rsid w:val="00C1651E"/>
    <w:rsid w:val="00C24835"/>
    <w:rsid w:val="00C34D76"/>
    <w:rsid w:val="00C42485"/>
    <w:rsid w:val="00C4275C"/>
    <w:rsid w:val="00C474B6"/>
    <w:rsid w:val="00C55726"/>
    <w:rsid w:val="00C57968"/>
    <w:rsid w:val="00C63310"/>
    <w:rsid w:val="00C67351"/>
    <w:rsid w:val="00C745F5"/>
    <w:rsid w:val="00C82022"/>
    <w:rsid w:val="00C84831"/>
    <w:rsid w:val="00C869C8"/>
    <w:rsid w:val="00C86BF4"/>
    <w:rsid w:val="00C9448A"/>
    <w:rsid w:val="00CA0807"/>
    <w:rsid w:val="00CA2C0A"/>
    <w:rsid w:val="00CA5E8F"/>
    <w:rsid w:val="00CA63E3"/>
    <w:rsid w:val="00CB2ADE"/>
    <w:rsid w:val="00CB7B4C"/>
    <w:rsid w:val="00CD1276"/>
    <w:rsid w:val="00CD14AF"/>
    <w:rsid w:val="00CD25AA"/>
    <w:rsid w:val="00CD450D"/>
    <w:rsid w:val="00CE065F"/>
    <w:rsid w:val="00CE4782"/>
    <w:rsid w:val="00CF6333"/>
    <w:rsid w:val="00CF6BF2"/>
    <w:rsid w:val="00D108BF"/>
    <w:rsid w:val="00D13DBC"/>
    <w:rsid w:val="00D16367"/>
    <w:rsid w:val="00D23CF3"/>
    <w:rsid w:val="00D24852"/>
    <w:rsid w:val="00D2599A"/>
    <w:rsid w:val="00D25D85"/>
    <w:rsid w:val="00D304AA"/>
    <w:rsid w:val="00D30DCC"/>
    <w:rsid w:val="00D34E71"/>
    <w:rsid w:val="00D501D0"/>
    <w:rsid w:val="00D5437A"/>
    <w:rsid w:val="00D6065A"/>
    <w:rsid w:val="00D717EF"/>
    <w:rsid w:val="00D87129"/>
    <w:rsid w:val="00D90E31"/>
    <w:rsid w:val="00DA04D1"/>
    <w:rsid w:val="00DB3267"/>
    <w:rsid w:val="00DB7B6A"/>
    <w:rsid w:val="00DD6C23"/>
    <w:rsid w:val="00DE5AC5"/>
    <w:rsid w:val="00DE68B3"/>
    <w:rsid w:val="00DE7AE7"/>
    <w:rsid w:val="00DF25E2"/>
    <w:rsid w:val="00DF3009"/>
    <w:rsid w:val="00E007A8"/>
    <w:rsid w:val="00E12491"/>
    <w:rsid w:val="00E14773"/>
    <w:rsid w:val="00E2306B"/>
    <w:rsid w:val="00E41CD5"/>
    <w:rsid w:val="00E42485"/>
    <w:rsid w:val="00E6047D"/>
    <w:rsid w:val="00E60B79"/>
    <w:rsid w:val="00E62F3B"/>
    <w:rsid w:val="00E66234"/>
    <w:rsid w:val="00E7052B"/>
    <w:rsid w:val="00E76409"/>
    <w:rsid w:val="00E81116"/>
    <w:rsid w:val="00E83D2B"/>
    <w:rsid w:val="00E87420"/>
    <w:rsid w:val="00E906B6"/>
    <w:rsid w:val="00E96605"/>
    <w:rsid w:val="00EA27C7"/>
    <w:rsid w:val="00EA29D7"/>
    <w:rsid w:val="00EB546E"/>
    <w:rsid w:val="00EC421F"/>
    <w:rsid w:val="00EC4CFA"/>
    <w:rsid w:val="00EC6AB9"/>
    <w:rsid w:val="00EF0205"/>
    <w:rsid w:val="00EF0C34"/>
    <w:rsid w:val="00EF1912"/>
    <w:rsid w:val="00EF7CDE"/>
    <w:rsid w:val="00F03103"/>
    <w:rsid w:val="00F077AE"/>
    <w:rsid w:val="00F122DC"/>
    <w:rsid w:val="00F162E1"/>
    <w:rsid w:val="00F20261"/>
    <w:rsid w:val="00F2132F"/>
    <w:rsid w:val="00F27AB6"/>
    <w:rsid w:val="00F33990"/>
    <w:rsid w:val="00F435CB"/>
    <w:rsid w:val="00F44AC7"/>
    <w:rsid w:val="00F5783E"/>
    <w:rsid w:val="00F66438"/>
    <w:rsid w:val="00F67DBA"/>
    <w:rsid w:val="00F77846"/>
    <w:rsid w:val="00F8558A"/>
    <w:rsid w:val="00F92F7C"/>
    <w:rsid w:val="00F96821"/>
    <w:rsid w:val="00FA4C8C"/>
    <w:rsid w:val="00FB3F5E"/>
    <w:rsid w:val="00FB42CA"/>
    <w:rsid w:val="00FC02DD"/>
    <w:rsid w:val="00FD3C2E"/>
    <w:rsid w:val="00FD6732"/>
    <w:rsid w:val="00FE556E"/>
    <w:rsid w:val="00FE5F6C"/>
    <w:rsid w:val="00FE67C4"/>
    <w:rsid w:val="00FF0567"/>
    <w:rsid w:val="00FF0873"/>
    <w:rsid w:val="00FF54C1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9CA5E6-2039-47F0-977D-82EC8614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6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46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674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7434"/>
  </w:style>
  <w:style w:type="paragraph" w:styleId="a8">
    <w:name w:val="footer"/>
    <w:basedOn w:val="a"/>
    <w:link w:val="a9"/>
    <w:uiPriority w:val="99"/>
    <w:unhideWhenUsed/>
    <w:rsid w:val="002674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74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CED68-AEA4-4E1B-9DC6-4B2F4A6BC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あざみ</dc:creator>
  <cp:keywords/>
  <dc:description/>
  <cp:lastModifiedBy>福田 理恵子</cp:lastModifiedBy>
  <cp:revision>62</cp:revision>
  <cp:lastPrinted>2017-07-20T07:40:00Z</cp:lastPrinted>
  <dcterms:created xsi:type="dcterms:W3CDTF">2017-07-28T01:49:00Z</dcterms:created>
  <dcterms:modified xsi:type="dcterms:W3CDTF">2017-07-31T05:25:00Z</dcterms:modified>
</cp:coreProperties>
</file>