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50" w:type="dxa"/>
        <w:tblInd w:w="-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0"/>
      </w:tblGrid>
      <w:tr w:rsidR="0033424C" w:rsidTr="00FD5EA1">
        <w:trPr>
          <w:trHeight w:val="14569"/>
        </w:trPr>
        <w:tc>
          <w:tcPr>
            <w:tcW w:w="10350" w:type="dxa"/>
          </w:tcPr>
          <w:p w:rsidR="0033424C" w:rsidRPr="00332442" w:rsidRDefault="0019539C" w:rsidP="0033424C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養育委託費（受託支度</w:t>
            </w:r>
            <w:r w:rsidR="0033424C" w:rsidRPr="00E5688B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費）</w:t>
            </w:r>
            <w:r w:rsidR="0033424C" w:rsidRPr="00332442">
              <w:rPr>
                <w:rFonts w:ascii="ＭＳ ゴシック" w:eastAsia="ＭＳ ゴシック" w:hAnsi="ＭＳ ゴシック" w:hint="eastAsia"/>
                <w:sz w:val="40"/>
                <w:szCs w:val="40"/>
                <w:bdr w:val="single" w:sz="4" w:space="0" w:color="auto"/>
              </w:rPr>
              <w:t>請求書</w:t>
            </w:r>
          </w:p>
          <w:p w:rsidR="0033424C" w:rsidRPr="00FD5EA1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332442">
              <w:rPr>
                <w:rFonts w:ascii="ＭＳ ゴシック" w:eastAsia="ＭＳ ゴシック" w:hAnsi="ＭＳ ゴシック"/>
                <w:sz w:val="32"/>
                <w:szCs w:val="32"/>
              </w:rPr>
              <w:tab/>
            </w: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677"/>
              <w:gridCol w:w="4814"/>
            </w:tblGrid>
            <w:tr w:rsidR="00332442" w:rsidRPr="00332442" w:rsidTr="00FD5EA1">
              <w:trPr>
                <w:trHeight w:val="862"/>
              </w:trPr>
              <w:tc>
                <w:tcPr>
                  <w:tcW w:w="4677" w:type="dxa"/>
                  <w:shd w:val="clear" w:color="auto" w:fill="BDD6EE" w:themeFill="accent1" w:themeFillTint="66"/>
                </w:tcPr>
                <w:p w:rsidR="0033424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金</w:t>
                  </w:r>
                  <w:r w:rsidR="0033424C"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額合計</w:t>
                  </w:r>
                </w:p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（添付書類番号【　　】～【　　】の合計額）</w:t>
                  </w:r>
                </w:p>
              </w:tc>
              <w:tc>
                <w:tcPr>
                  <w:tcW w:w="4814" w:type="dxa"/>
                  <w:vAlign w:val="center"/>
                </w:tcPr>
                <w:p w:rsidR="0033424C" w:rsidRPr="00332442" w:rsidRDefault="0033424C" w:rsidP="00E5688B">
                  <w:pPr>
                    <w:tabs>
                      <w:tab w:val="left" w:pos="4290"/>
                    </w:tabs>
                    <w:jc w:val="right"/>
                    <w:rPr>
                      <w:rFonts w:ascii="ＭＳ ゴシック" w:eastAsia="ＭＳ ゴシック" w:hAnsi="ＭＳ ゴシック"/>
                      <w:sz w:val="32"/>
                      <w:szCs w:val="32"/>
                    </w:rPr>
                  </w:pPr>
                  <w:r w:rsidRPr="00332442">
                    <w:rPr>
                      <w:rFonts w:ascii="ＭＳ ゴシック" w:eastAsia="ＭＳ ゴシック" w:hAnsi="ＭＳ ゴシック" w:hint="eastAsia"/>
                      <w:sz w:val="32"/>
                      <w:szCs w:val="32"/>
                    </w:rPr>
                    <w:t>円</w:t>
                  </w:r>
                </w:p>
              </w:tc>
            </w:tr>
          </w:tbl>
          <w:p w:rsidR="0033424C" w:rsidRPr="00BA262D" w:rsidRDefault="0033424C" w:rsidP="0033424C">
            <w:pPr>
              <w:tabs>
                <w:tab w:val="left" w:pos="4290"/>
              </w:tabs>
              <w:ind w:left="399"/>
              <w:rPr>
                <w:rFonts w:ascii="ＭＳ ゴシック" w:eastAsia="ＭＳ ゴシック" w:hAnsi="ＭＳ ゴシック"/>
                <w:sz w:val="22"/>
                <w:szCs w:val="32"/>
              </w:rPr>
            </w:pPr>
          </w:p>
          <w:tbl>
            <w:tblPr>
              <w:tblStyle w:val="a3"/>
              <w:tblW w:w="0" w:type="auto"/>
              <w:tblInd w:w="536" w:type="dxa"/>
              <w:tblLook w:val="04A0" w:firstRow="1" w:lastRow="0" w:firstColumn="1" w:lastColumn="0" w:noHBand="0" w:noVBand="1"/>
            </w:tblPr>
            <w:tblGrid>
              <w:gridCol w:w="4721"/>
              <w:gridCol w:w="4885"/>
            </w:tblGrid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児童氏名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生年月日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20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初回顔合わせ日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  <w:tr w:rsidR="0019539C" w:rsidRPr="00332442" w:rsidTr="0019539C">
              <w:trPr>
                <w:trHeight w:val="395"/>
              </w:trPr>
              <w:tc>
                <w:tcPr>
                  <w:tcW w:w="4721" w:type="dxa"/>
                  <w:shd w:val="clear" w:color="auto" w:fill="BDD6EE" w:themeFill="accent1" w:themeFillTint="66"/>
                </w:tcPr>
                <w:p w:rsidR="0019539C" w:rsidRPr="00FD5EA1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  <w:r w:rsidRPr="00FD5EA1">
                    <w:rPr>
                      <w:rFonts w:ascii="ＭＳ ゴシック" w:eastAsia="ＭＳ ゴシック" w:hAnsi="ＭＳ ゴシック" w:hint="eastAsia"/>
                      <w:b/>
                      <w:sz w:val="28"/>
                      <w:szCs w:val="28"/>
                    </w:rPr>
                    <w:t>委託年月日</w:t>
                  </w:r>
                </w:p>
              </w:tc>
              <w:tc>
                <w:tcPr>
                  <w:tcW w:w="4885" w:type="dxa"/>
                  <w:shd w:val="clear" w:color="auto" w:fill="auto"/>
                </w:tcPr>
                <w:p w:rsidR="0019539C" w:rsidRPr="00332442" w:rsidRDefault="0019539C" w:rsidP="00E5688B">
                  <w:pPr>
                    <w:tabs>
                      <w:tab w:val="left" w:pos="4290"/>
                    </w:tabs>
                    <w:jc w:val="center"/>
                    <w:rPr>
                      <w:rFonts w:ascii="ＭＳ ゴシック" w:eastAsia="ＭＳ ゴシック" w:hAnsi="ＭＳ ゴシック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33424C" w:rsidRPr="00332442" w:rsidRDefault="0019539C" w:rsidP="0019539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※「初回顔合わせ日」欄には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児童と初めて顔合わせを行った日を記載してください。</w:t>
            </w:r>
          </w:p>
          <w:p w:rsidR="0033424C" w:rsidRPr="00332442" w:rsidRDefault="0019539C" w:rsidP="0019539C">
            <w:pPr>
              <w:tabs>
                <w:tab w:val="left" w:pos="4290"/>
              </w:tabs>
              <w:ind w:left="399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※「委託年月日」欄には</w:t>
            </w:r>
            <w:r w:rsidRPr="00332442">
              <w:rPr>
                <w:rFonts w:ascii="ＭＳ 明朝" w:eastAsia="ＭＳ 明朝" w:hAnsi="ＭＳ 明朝" w:hint="eastAsia"/>
                <w:szCs w:val="21"/>
              </w:rPr>
              <w:t>、</w:t>
            </w:r>
            <w:r>
              <w:rPr>
                <w:rFonts w:ascii="ＭＳ 明朝" w:eastAsia="ＭＳ 明朝" w:hAnsi="ＭＳ 明朝" w:hint="eastAsia"/>
                <w:szCs w:val="21"/>
              </w:rPr>
              <w:t>措置通知書の「委託開始の時期」を記載してください。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36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上記のとおり請求します。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明朝" w:eastAsia="ＭＳ 明朝" w:hAnsi="ＭＳ 明朝"/>
                <w:szCs w:val="21"/>
              </w:rPr>
            </w:pPr>
            <w:r w:rsidRPr="00332442">
              <w:rPr>
                <w:rFonts w:ascii="ＭＳ 明朝" w:eastAsia="ＭＳ 明朝" w:hAnsi="ＭＳ 明朝" w:hint="eastAsia"/>
                <w:szCs w:val="21"/>
              </w:rPr>
              <w:t xml:space="preserve">　　　令和　　年　　月　　日</w:t>
            </w:r>
          </w:p>
          <w:p w:rsidR="0033424C" w:rsidRPr="00332442" w:rsidRDefault="00613371" w:rsidP="0033424C">
            <w:pPr>
              <w:tabs>
                <w:tab w:val="left" w:pos="4290"/>
              </w:tabs>
              <w:spacing w:line="440" w:lineRule="exact"/>
              <w:ind w:left="399" w:firstLineChars="300" w:firstLine="63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豊島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>区長　あて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33424C" w:rsidRPr="00332442">
              <w:rPr>
                <w:rFonts w:ascii="ＭＳ 明朝" w:eastAsia="ＭＳ 明朝" w:hAnsi="ＭＳ 明朝" w:hint="eastAsia"/>
                <w:szCs w:val="21"/>
              </w:rPr>
              <w:t xml:space="preserve">　　　　　　　　　</w:t>
            </w:r>
            <w:r w:rsidR="0033424C"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住所　　　　　　　　　　　　　　　　</w:t>
            </w:r>
          </w:p>
          <w:p w:rsidR="0033424C" w:rsidRPr="00332442" w:rsidRDefault="0033424C" w:rsidP="0033424C">
            <w:pPr>
              <w:tabs>
                <w:tab w:val="left" w:pos="4290"/>
              </w:tabs>
              <w:spacing w:line="440" w:lineRule="exact"/>
              <w:ind w:left="399"/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　　　　　　　　　　</w: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里親名　　　　　　　　　　　　　　</w:t>
            </w:r>
            <w:r w:rsidRPr="00332442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fldChar w:fldCharType="begin"/>
            </w:r>
            <w:r w:rsidRPr="00332442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instrText xml:space="preserve"> </w:instrTex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instrText>eq \o\ac(○,</w:instrText>
            </w:r>
            <w:r w:rsidRPr="00332442">
              <w:rPr>
                <w:rFonts w:ascii="ＭＳ ゴシック" w:eastAsia="ＭＳ ゴシック" w:hAnsi="ＭＳ ゴシック" w:hint="eastAsia"/>
                <w:b/>
                <w:position w:val="2"/>
                <w:sz w:val="19"/>
                <w:szCs w:val="28"/>
              </w:rPr>
              <w:instrText>印</w:instrTex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instrText>)</w:instrText>
            </w:r>
            <w:r w:rsidRPr="00332442">
              <w:rPr>
                <w:rFonts w:ascii="ＭＳ ゴシック" w:eastAsia="ＭＳ ゴシック" w:hAnsi="ＭＳ ゴシック"/>
                <w:b/>
                <w:sz w:val="28"/>
                <w:szCs w:val="28"/>
                <w:u w:val="single"/>
              </w:rPr>
              <w:fldChar w:fldCharType="end"/>
            </w:r>
          </w:p>
          <w:p w:rsidR="0033424C" w:rsidRDefault="0033424C" w:rsidP="0033424C">
            <w:pPr>
              <w:ind w:firstLineChars="1650" w:firstLine="4638"/>
              <w:rPr>
                <w:rFonts w:ascii="ＭＳ ゴシック" w:eastAsia="ＭＳ ゴシック" w:hAnsi="ＭＳ ゴシック"/>
                <w:sz w:val="40"/>
                <w:szCs w:val="40"/>
                <w:bdr w:val="single" w:sz="4" w:space="0" w:color="auto"/>
              </w:rPr>
            </w:pPr>
            <w:r w:rsidRPr="00332442">
              <w:rPr>
                <w:rFonts w:ascii="ＭＳ ゴシック" w:eastAsia="ＭＳ ゴシック" w:hAnsi="ＭＳ ゴシック" w:hint="eastAsia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75AC624" wp14:editId="3070114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440689</wp:posOffset>
                      </wp:positionV>
                      <wp:extent cx="6343650" cy="3762375"/>
                      <wp:effectExtent l="0" t="0" r="19050" b="2857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43650" cy="3762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3424C" w:rsidRDefault="0033424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t>注意事項）</w:t>
                                  </w:r>
                                </w:p>
                                <w:p w:rsidR="0033424C" w:rsidRDefault="0019539C" w:rsidP="0033424C">
                                  <w:pPr>
                                    <w:spacing w:line="3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□委託に</w:t>
                                  </w:r>
                                  <w:r>
                                    <w:t>向けた手続きを開始した日（初回顔合わせ日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  <w:r>
                                    <w:t>から、委託後１か月までの期間に購入したものが対象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です</w:t>
                                  </w:r>
                                  <w:r>
                                    <w:t>（ただし、委託に至らなかった場合（交流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中止</w:t>
                                  </w:r>
                                  <w:r>
                                    <w:t>等）は、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委託</w:t>
                                  </w:r>
                                  <w:r>
                                    <w:t>前に購入したものも支弁対象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外</w:t>
                                  </w:r>
                                  <w:r>
                                    <w:t>となります。）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カラーペン</w:t>
                                  </w:r>
                                  <w:r>
                                    <w:t>で線を引いてください。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購入の際は、ポイントの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付く</w:t>
                                  </w:r>
                                  <w:r>
                                    <w:t>カードを使用しないでください。万が一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ポイントを</w:t>
                                  </w:r>
                                  <w:r>
                                    <w:t>付与してしまった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場合は</w:t>
                                  </w:r>
                                  <w:r>
                                    <w:t>差し引いてください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□原則</w:t>
                                  </w:r>
                                  <w:r>
                                    <w:t>、法定通貨を用いた購入品のみが、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支弁の</w:t>
                                  </w:r>
                                  <w:r>
                                    <w:t>対象です。ポイント、商品券、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ギフトカード等</w:t>
                                  </w:r>
                                  <w:r>
                                    <w:t>で購入したものは対象外です。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クレジットカード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払い</w:t>
                                  </w:r>
                                  <w:r>
                                    <w:t>の場合は、口座引き落としまで完了している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必要があるため、</w:t>
                                  </w:r>
                                  <w:r>
                                    <w:t>口座引き落とし完了日を記載してください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  <w:p w:rsidR="0033424C" w:rsidRPr="00F56E32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</w:t>
                                  </w:r>
                                  <w:r>
                                    <w:t>支払い根拠書類（レシート、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領収書等</w:t>
                                  </w:r>
                                  <w:r>
                                    <w:t>、内訳が確認でいるもの）を必ず添付してく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ださい。</w:t>
                                  </w:r>
                                </w:p>
                                <w:p w:rsidR="0033424C" w:rsidRDefault="0033424C" w:rsidP="0033424C">
                                  <w:pPr>
                                    <w:spacing w:line="340" w:lineRule="exact"/>
                                    <w:ind w:left="210" w:hangingChars="100" w:hanging="21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□レシート</w:t>
                                  </w:r>
                                  <w:r>
                                    <w:t>・領収書は切り取らないでください。ポイントや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購入品</w:t>
                                  </w:r>
                                  <w:r>
                                    <w:t>の内訳が記載された部分を切り取ったレシート・領収書は支払い根拠資料として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認められません。</w:t>
                                  </w:r>
                                  <w:r>
                                    <w:t>長い場合は折りたたんで添付してください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shapetype w14:anchorId="375AC6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.05pt;margin-top:34.7pt;width:499.5pt;height:29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" fillcolor="white [3201]" strokeweight=".5pt">
                      <v:textbox>
                        <w:txbxContent>
                          <w:p w:rsidR="0033424C" w:rsidRDefault="0033424C" w:rsidP="0033424C">
                            <w:pPr>
                              <w:spacing w:line="340" w:lineRule="exact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注意事項）</w:t>
                            </w:r>
                          </w:p>
                          <w:p w:rsidR="0033424C" w:rsidRDefault="0019539C" w:rsidP="0033424C">
                            <w:pPr>
                              <w:spacing w:line="340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□委託に</w:t>
                            </w:r>
                            <w:r>
                              <w:t>向けた手続きを開始した日（初回顔合わせ日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t>から、委託後１か月までの期間に購入したものが対象</w:t>
                            </w:r>
                            <w:r>
                              <w:rPr>
                                <w:rFonts w:hint="eastAsia"/>
                              </w:rPr>
                              <w:t>です</w:t>
                            </w:r>
                            <w:r>
                              <w:t>（ただし、委託に至らなかった場合（交流</w:t>
                            </w:r>
                            <w:r>
                              <w:rPr>
                                <w:rFonts w:hint="eastAsia"/>
                              </w:rPr>
                              <w:t>中止</w:t>
                            </w:r>
                            <w:r>
                              <w:t>等）は、</w:t>
                            </w:r>
                            <w:r>
                              <w:rPr>
                                <w:rFonts w:hint="eastAsia"/>
                              </w:rPr>
                              <w:t>委託</w:t>
                            </w:r>
                            <w:r>
                              <w:t>前に購入したものも支弁対象</w:t>
                            </w:r>
                            <w:r>
                              <w:rPr>
                                <w:rFonts w:hint="eastAsia"/>
                              </w:rPr>
                              <w:t>外</w:t>
                            </w:r>
                            <w:r>
                              <w:t>となります。）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できる限り、申請するものはまとめて（申請しないものとは分けて）購入してください。やむを得ず申請しないものと一緒に購入している場合は、申請するものがわかるようにマーカーや</w:t>
                            </w:r>
                            <w:r>
                              <w:rPr>
                                <w:rFonts w:hint="eastAsia"/>
                              </w:rPr>
                              <w:t>カラーペン</w:t>
                            </w:r>
                            <w:r>
                              <w:t>で線を引いてください。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購入の際は、ポイントの</w:t>
                            </w:r>
                            <w:r>
                              <w:rPr>
                                <w:rFonts w:hint="eastAsia"/>
                              </w:rPr>
                              <w:t>付く</w:t>
                            </w:r>
                            <w:r>
                              <w:t>カードを使用しないでください。万が一</w:t>
                            </w:r>
                            <w:r>
                              <w:rPr>
                                <w:rFonts w:hint="eastAsia"/>
                              </w:rPr>
                              <w:t>ポイントを</w:t>
                            </w:r>
                            <w:r>
                              <w:t>付与してしまった</w:t>
                            </w:r>
                            <w:r>
                              <w:rPr>
                                <w:rFonts w:hint="eastAsia"/>
                              </w:rPr>
                              <w:t>場合は</w:t>
                            </w:r>
                            <w:r>
                              <w:t>差し引いてください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□原則</w:t>
                            </w:r>
                            <w:r>
                              <w:t>、法定通貨を用いた購入品のみが、</w:t>
                            </w:r>
                            <w:r>
                              <w:rPr>
                                <w:rFonts w:hint="eastAsia"/>
                              </w:rPr>
                              <w:t>支弁の</w:t>
                            </w:r>
                            <w:r>
                              <w:t>対象です。ポイント、商品券、</w:t>
                            </w:r>
                            <w:r>
                              <w:rPr>
                                <w:rFonts w:hint="eastAsia"/>
                              </w:rPr>
                              <w:t>ギフトカード等</w:t>
                            </w:r>
                            <w:r>
                              <w:t>で購入したものは対象外です。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クレジットカード</w:t>
                            </w:r>
                            <w:r>
                              <w:rPr>
                                <w:rFonts w:hint="eastAsia"/>
                              </w:rPr>
                              <w:t>払い</w:t>
                            </w:r>
                            <w:r>
                              <w:t>の場合は、口座引き落としまで完了している</w:t>
                            </w:r>
                            <w:r>
                              <w:rPr>
                                <w:rFonts w:hint="eastAsia"/>
                              </w:rPr>
                              <w:t>必要があるため、</w:t>
                            </w:r>
                            <w:r>
                              <w:t>口座引き落とし完了日を記載してください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424C" w:rsidRPr="00F56E32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t>支払い根拠書類（レシート、</w:t>
                            </w:r>
                            <w:r>
                              <w:rPr>
                                <w:rFonts w:hint="eastAsia"/>
                              </w:rPr>
                              <w:t>領収書等</w:t>
                            </w:r>
                            <w:r>
                              <w:t>、内訳が確認でいるもの）を必ず添付してく</w:t>
                            </w:r>
                            <w:r>
                              <w:rPr>
                                <w:rFonts w:hint="eastAsia"/>
                              </w:rPr>
                              <w:t>ださい。</w:t>
                            </w:r>
                          </w:p>
                          <w:p w:rsidR="0033424C" w:rsidRDefault="0033424C" w:rsidP="0033424C">
                            <w:pPr>
                              <w:spacing w:line="340" w:lineRule="exact"/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□レシート</w:t>
                            </w:r>
                            <w:r>
                              <w:t>・領収書は切り取らないでください。ポイントや</w:t>
                            </w:r>
                            <w:r>
                              <w:rPr>
                                <w:rFonts w:hint="eastAsia"/>
                              </w:rPr>
                              <w:t>購入品</w:t>
                            </w:r>
                            <w:r>
                              <w:t>の内訳が記載された部分を切り取ったレシート・領収書は支払い根拠資料として</w:t>
                            </w:r>
                            <w:r>
                              <w:rPr>
                                <w:rFonts w:hint="eastAsia"/>
                              </w:rPr>
                              <w:t>認められません。</w:t>
                            </w:r>
                            <w:r>
                              <w:t>長い場合は折りたたんで添付してください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2442"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電話　　　　　　　　</w:t>
            </w:r>
            <w:r>
              <w:rPr>
                <w:rFonts w:ascii="ＭＳ ゴシック" w:eastAsia="ＭＳ ゴシック" w:hAnsi="ＭＳ ゴシック" w:hint="eastAsia"/>
                <w:b/>
                <w:sz w:val="28"/>
                <w:szCs w:val="28"/>
                <w:u w:val="single"/>
              </w:rPr>
              <w:t xml:space="preserve">　　　　　　　　</w:t>
            </w:r>
          </w:p>
        </w:tc>
      </w:tr>
    </w:tbl>
    <w:p w:rsidR="00E5688B" w:rsidRPr="00EC088B" w:rsidRDefault="00E5688B" w:rsidP="003A643B">
      <w:pPr>
        <w:jc w:val="center"/>
        <w:rPr>
          <w:rFonts w:ascii="ＭＳ 明朝" w:eastAsia="ＭＳ 明朝" w:hAnsi="ＭＳ 明朝"/>
          <w:sz w:val="2"/>
          <w:szCs w:val="2"/>
        </w:rPr>
      </w:pPr>
    </w:p>
    <w:sectPr w:rsidR="00E5688B" w:rsidRPr="00EC088B" w:rsidSect="00BA26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134" w:bottom="567" w:left="1134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6EAB" w:rsidRDefault="005C6EAB" w:rsidP="005C6EAB">
      <w:r>
        <w:separator/>
      </w:r>
    </w:p>
  </w:endnote>
  <w:endnote w:type="continuationSeparator" w:id="0">
    <w:p w:rsidR="005C6EAB" w:rsidRDefault="005C6EAB" w:rsidP="005C6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1C" w:rsidRDefault="009630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EAB" w:rsidRDefault="005C6EAB" w:rsidP="005C6EAB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1C" w:rsidRDefault="009630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6EAB" w:rsidRDefault="005C6EAB" w:rsidP="005C6EAB">
      <w:r>
        <w:separator/>
      </w:r>
    </w:p>
  </w:footnote>
  <w:footnote w:type="continuationSeparator" w:id="0">
    <w:p w:rsidR="005C6EAB" w:rsidRDefault="005C6EAB" w:rsidP="005C6E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1C" w:rsidRDefault="009630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262D" w:rsidRPr="00BA262D" w:rsidRDefault="000442A4">
    <w:pPr>
      <w:pStyle w:val="a4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（別紙４</w:t>
    </w:r>
    <w:r w:rsidR="0096301C">
      <w:rPr>
        <w:rFonts w:ascii="ＭＳ 明朝" w:eastAsia="ＭＳ 明朝" w:hAnsi="ＭＳ 明朝" w:hint="eastAsia"/>
        <w:sz w:val="24"/>
      </w:rPr>
      <w:t>７</w:t>
    </w:r>
    <w:bookmarkStart w:id="0" w:name="_GoBack"/>
    <w:bookmarkEnd w:id="0"/>
    <w:r w:rsidR="00BA262D" w:rsidRPr="00BA262D">
      <w:rPr>
        <w:rFonts w:ascii="ＭＳ 明朝" w:eastAsia="ＭＳ 明朝" w:hAnsi="ＭＳ 明朝" w:hint="eastAsia"/>
        <w:sz w:val="24"/>
      </w:rPr>
      <w:t>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01C" w:rsidRDefault="009630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8B"/>
    <w:rsid w:val="000442A4"/>
    <w:rsid w:val="0019539C"/>
    <w:rsid w:val="00332442"/>
    <w:rsid w:val="0033424C"/>
    <w:rsid w:val="003A643B"/>
    <w:rsid w:val="00414470"/>
    <w:rsid w:val="00483116"/>
    <w:rsid w:val="00531C83"/>
    <w:rsid w:val="005C6EAB"/>
    <w:rsid w:val="00613371"/>
    <w:rsid w:val="00760574"/>
    <w:rsid w:val="0096301C"/>
    <w:rsid w:val="009826FC"/>
    <w:rsid w:val="00B60764"/>
    <w:rsid w:val="00BA262D"/>
    <w:rsid w:val="00D74D94"/>
    <w:rsid w:val="00E5688B"/>
    <w:rsid w:val="00E62A63"/>
    <w:rsid w:val="00EC088B"/>
    <w:rsid w:val="00F56E32"/>
    <w:rsid w:val="00FD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AAED63-684D-402A-BFC4-0DFC1982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6EAB"/>
  </w:style>
  <w:style w:type="paragraph" w:styleId="a6">
    <w:name w:val="footer"/>
    <w:basedOn w:val="a"/>
    <w:link w:val="a7"/>
    <w:uiPriority w:val="99"/>
    <w:unhideWhenUsed/>
    <w:rsid w:val="005C6E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6E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C82C8-DB72-443D-9E68-8C2BC0B86985}">
  <ds:schemaRefs>
    <ds:schemaRef ds:uri="http://schemas.openxmlformats.org/officeDocument/2006/bibliography"/>
  </ds:schemaRefs>
</ds:datastoreItem>
</file>